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F0" w:rsidRPr="008F376A" w:rsidRDefault="00C17EF0" w:rsidP="00C17EF0">
      <w:pPr>
        <w:pStyle w:val="a5"/>
        <w:spacing w:before="0" w:beforeAutospacing="0" w:after="0" w:afterAutospacing="0" w:line="460" w:lineRule="exact"/>
        <w:rPr>
          <w:sz w:val="21"/>
          <w:szCs w:val="21"/>
        </w:rPr>
      </w:pPr>
      <w:r w:rsidRPr="008F376A">
        <w:rPr>
          <w:rFonts w:hint="eastAsia"/>
          <w:sz w:val="21"/>
          <w:szCs w:val="21"/>
        </w:rPr>
        <w:t>各潜在供应商：</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asciiTheme="minorEastAsia" w:hAnsiTheme="minorEastAsia" w:hint="eastAsia"/>
          <w:sz w:val="21"/>
          <w:szCs w:val="21"/>
        </w:rPr>
        <w:t>广东志正招标有限公司</w:t>
      </w:r>
      <w:r w:rsidR="002F10E3">
        <w:rPr>
          <w:rFonts w:asciiTheme="minorEastAsia" w:hAnsiTheme="minorEastAsia" w:hint="eastAsia"/>
          <w:sz w:val="21"/>
          <w:szCs w:val="21"/>
        </w:rPr>
        <w:t>中山分公司</w:t>
      </w:r>
      <w:r w:rsidRPr="008F376A">
        <w:rPr>
          <w:rFonts w:hint="eastAsia"/>
          <w:sz w:val="21"/>
          <w:szCs w:val="21"/>
        </w:rPr>
        <w:t>（以下简称“采购代理机构”）即将开始组织</w:t>
      </w:r>
      <w:r w:rsidR="002F10E3" w:rsidRPr="002F10E3">
        <w:rPr>
          <w:rFonts w:hint="eastAsia"/>
          <w:sz w:val="21"/>
          <w:szCs w:val="21"/>
          <w:u w:val="single"/>
        </w:rPr>
        <w:t>广东省中山市中级人民法院刑场消防改造工程</w:t>
      </w:r>
      <w:r w:rsidRPr="008F376A">
        <w:rPr>
          <w:rFonts w:hint="eastAsia"/>
          <w:sz w:val="21"/>
          <w:szCs w:val="21"/>
        </w:rPr>
        <w:t>国内</w:t>
      </w:r>
      <w:r w:rsidR="00B4342A">
        <w:rPr>
          <w:rFonts w:hint="eastAsia"/>
          <w:sz w:val="21"/>
          <w:szCs w:val="21"/>
        </w:rPr>
        <w:t>竞争性磋商</w:t>
      </w:r>
      <w:r w:rsidRPr="008F376A">
        <w:rPr>
          <w:rFonts w:hint="eastAsia"/>
          <w:sz w:val="21"/>
          <w:szCs w:val="21"/>
        </w:rPr>
        <w:t>。为体现公开、公平、公正的原则，现将采购人提供的采购项目需求（附件</w:t>
      </w:r>
      <w:r w:rsidR="009E3056">
        <w:rPr>
          <w:rFonts w:hint="eastAsia"/>
          <w:sz w:val="21"/>
          <w:szCs w:val="21"/>
        </w:rPr>
        <w:t>：预算编制说明、招标控制价</w:t>
      </w:r>
      <w:r w:rsidRPr="008F376A">
        <w:rPr>
          <w:rFonts w:hint="eastAsia"/>
          <w:sz w:val="21"/>
          <w:szCs w:val="21"/>
        </w:rPr>
        <w:t>）进行公示，欢迎各潜在供应商在查阅采购需求时提出意见或建议（请以电子版形式发到指定邮箱，具体注意事项见下文）。</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采购代理机构负责将相关意见或建议转交采购人，并请采购人依据相关法律法规，按照实际情况修改完善需求，以符合相关法律法规要求。采购需求公示期间征集到的意见或建议不属于质疑事项，不按质疑程序处理、不受质疑时限约束。</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一、项目基本信息</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1.采购计划编号（采购申请表编号）：/</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2.采购项目名称：</w:t>
      </w:r>
      <w:r w:rsidR="00B4342A" w:rsidRPr="00B4342A">
        <w:rPr>
          <w:rFonts w:hint="eastAsia"/>
          <w:sz w:val="21"/>
          <w:szCs w:val="21"/>
        </w:rPr>
        <w:t>广东省中山市中级人民法院刑场消防改造工程</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3.</w:t>
      </w:r>
      <w:r w:rsidRPr="008F376A">
        <w:rPr>
          <w:rFonts w:ascii="Times New Roman" w:hAnsi="Times New Roman" w:cs="Times New Roman"/>
          <w:sz w:val="21"/>
          <w:szCs w:val="21"/>
        </w:rPr>
        <w:t xml:space="preserve"> </w:t>
      </w:r>
      <w:r w:rsidRPr="008F376A">
        <w:rPr>
          <w:rFonts w:hint="eastAsia"/>
          <w:sz w:val="21"/>
          <w:szCs w:val="21"/>
        </w:rPr>
        <w:t>本项目采购预算：￥</w:t>
      </w:r>
      <w:r w:rsidR="00B4342A">
        <w:rPr>
          <w:rFonts w:ascii="Times New Roman" w:hAnsi="Times New Roman" w:cs="Times New Roman" w:hint="eastAsia"/>
          <w:sz w:val="21"/>
          <w:szCs w:val="21"/>
        </w:rPr>
        <w:t>692</w:t>
      </w:r>
      <w:r w:rsidRPr="008F376A">
        <w:rPr>
          <w:rFonts w:ascii="Times New Roman" w:hAnsi="Times New Roman" w:cs="Times New Roman"/>
          <w:sz w:val="21"/>
          <w:szCs w:val="21"/>
        </w:rPr>
        <w:t>,</w:t>
      </w:r>
      <w:r w:rsidRPr="008F376A">
        <w:rPr>
          <w:rFonts w:ascii="Times New Roman" w:hAnsi="Times New Roman" w:cs="Times New Roman" w:hint="eastAsia"/>
          <w:sz w:val="21"/>
          <w:szCs w:val="21"/>
        </w:rPr>
        <w:t>00</w:t>
      </w:r>
      <w:r w:rsidRPr="008F376A">
        <w:rPr>
          <w:rFonts w:ascii="Times New Roman" w:hAnsi="Times New Roman" w:cs="Times New Roman"/>
          <w:sz w:val="21"/>
          <w:szCs w:val="21"/>
        </w:rPr>
        <w:t>0.00</w:t>
      </w:r>
      <w:r w:rsidRPr="008F376A">
        <w:rPr>
          <w:rFonts w:hint="eastAsia"/>
          <w:sz w:val="21"/>
          <w:szCs w:val="21"/>
        </w:rPr>
        <w:t>元</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4. 采购人拟定采购方式：</w:t>
      </w:r>
      <w:r w:rsidR="00B4342A">
        <w:rPr>
          <w:rFonts w:hint="eastAsia"/>
          <w:sz w:val="21"/>
          <w:szCs w:val="21"/>
        </w:rPr>
        <w:t>竞争性磋商</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二、潜在供应商提出意见或建议应当是请求明确的事项，并提交相关的依据。采购人可以就潜在供应商提出的意见或建议征求具有资格的专业机构、行业协会、专家的意见，并进行公正、公平、合理地修订该项目采购需求。</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三、意见或建议提交注意事项</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1.请以中文邮件方式提交，收件邮箱为</w:t>
      </w:r>
      <w:r w:rsidRPr="008F376A">
        <w:rPr>
          <w:sz w:val="21"/>
          <w:szCs w:val="21"/>
        </w:rPr>
        <w:t>tenderzs@163.com</w:t>
      </w:r>
      <w:r w:rsidRPr="008F376A">
        <w:rPr>
          <w:rFonts w:hint="eastAsia"/>
          <w:sz w:val="21"/>
          <w:szCs w:val="21"/>
        </w:rPr>
        <w:t>；</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2.供应商可以以匿名方式提交邮件；</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3.邮件标题格式为“关于</w:t>
      </w:r>
      <w:r w:rsidR="00B4342A" w:rsidRPr="00B4342A">
        <w:rPr>
          <w:rFonts w:hint="eastAsia"/>
          <w:sz w:val="21"/>
          <w:szCs w:val="21"/>
        </w:rPr>
        <w:t>广东省中山市中级人民法院刑场消防改造工程</w:t>
      </w:r>
      <w:r w:rsidRPr="008F376A">
        <w:rPr>
          <w:rFonts w:hint="eastAsia"/>
          <w:sz w:val="21"/>
          <w:szCs w:val="21"/>
        </w:rPr>
        <w:t>的意见/建议”（未按格式填写的，其意见有可能被忽略）；</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4.邮件内容请列明需求中针对的具体条款，再提出具体的意见或建议；</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5.提出的意见或建议应尽量附上有效的依据和证据，依据和证据可以通过图片、视频、表格、扫描件、文本等格式上传到邮件中。</w:t>
      </w:r>
    </w:p>
    <w:p w:rsidR="00C17EF0" w:rsidRPr="0002742D" w:rsidRDefault="00C17EF0" w:rsidP="00C17EF0">
      <w:pPr>
        <w:pStyle w:val="a5"/>
        <w:spacing w:before="0" w:beforeAutospacing="0" w:after="0" w:afterAutospacing="0" w:line="460" w:lineRule="exact"/>
        <w:ind w:firstLine="420"/>
        <w:rPr>
          <w:sz w:val="21"/>
          <w:szCs w:val="21"/>
        </w:rPr>
      </w:pPr>
      <w:r w:rsidRPr="0002742D">
        <w:rPr>
          <w:rFonts w:hint="eastAsia"/>
          <w:sz w:val="21"/>
          <w:szCs w:val="21"/>
        </w:rPr>
        <w:t>四、征集时间:自202</w:t>
      </w:r>
      <w:r w:rsidR="00B4342A" w:rsidRPr="0002742D">
        <w:rPr>
          <w:rFonts w:hint="eastAsia"/>
          <w:sz w:val="21"/>
          <w:szCs w:val="21"/>
        </w:rPr>
        <w:t>2</w:t>
      </w:r>
      <w:r w:rsidRPr="0002742D">
        <w:rPr>
          <w:rFonts w:hint="eastAsia"/>
          <w:sz w:val="21"/>
          <w:szCs w:val="21"/>
        </w:rPr>
        <w:t>年0</w:t>
      </w:r>
      <w:r w:rsidR="00B4342A" w:rsidRPr="0002742D">
        <w:rPr>
          <w:rFonts w:hint="eastAsia"/>
          <w:sz w:val="21"/>
          <w:szCs w:val="21"/>
        </w:rPr>
        <w:t>7</w:t>
      </w:r>
      <w:r w:rsidRPr="0002742D">
        <w:rPr>
          <w:rFonts w:hint="eastAsia"/>
          <w:sz w:val="21"/>
          <w:szCs w:val="21"/>
        </w:rPr>
        <w:t>月</w:t>
      </w:r>
      <w:r w:rsidR="00160DC3" w:rsidRPr="0002742D">
        <w:rPr>
          <w:rFonts w:hint="eastAsia"/>
          <w:sz w:val="21"/>
          <w:szCs w:val="21"/>
        </w:rPr>
        <w:t>12</w:t>
      </w:r>
      <w:r w:rsidRPr="0002742D">
        <w:rPr>
          <w:rFonts w:hint="eastAsia"/>
          <w:sz w:val="21"/>
          <w:szCs w:val="21"/>
        </w:rPr>
        <w:t>日至202</w:t>
      </w:r>
      <w:r w:rsidR="00B4342A" w:rsidRPr="0002742D">
        <w:rPr>
          <w:rFonts w:hint="eastAsia"/>
          <w:sz w:val="21"/>
          <w:szCs w:val="21"/>
        </w:rPr>
        <w:t>2</w:t>
      </w:r>
      <w:r w:rsidRPr="0002742D">
        <w:rPr>
          <w:rFonts w:hint="eastAsia"/>
          <w:sz w:val="21"/>
          <w:szCs w:val="21"/>
        </w:rPr>
        <w:t>年</w:t>
      </w:r>
      <w:r w:rsidR="006221A6" w:rsidRPr="0002742D">
        <w:rPr>
          <w:rFonts w:hint="eastAsia"/>
          <w:sz w:val="21"/>
          <w:szCs w:val="21"/>
        </w:rPr>
        <w:t>0</w:t>
      </w:r>
      <w:r w:rsidR="00B4342A" w:rsidRPr="0002742D">
        <w:rPr>
          <w:rFonts w:hint="eastAsia"/>
          <w:sz w:val="21"/>
          <w:szCs w:val="21"/>
        </w:rPr>
        <w:t>7</w:t>
      </w:r>
      <w:r w:rsidRPr="0002742D">
        <w:rPr>
          <w:rFonts w:hint="eastAsia"/>
          <w:sz w:val="21"/>
          <w:szCs w:val="21"/>
        </w:rPr>
        <w:t>月</w:t>
      </w:r>
      <w:r w:rsidR="00160DC3" w:rsidRPr="0002742D">
        <w:rPr>
          <w:rFonts w:hint="eastAsia"/>
          <w:sz w:val="21"/>
          <w:szCs w:val="21"/>
        </w:rPr>
        <w:t>25</w:t>
      </w:r>
      <w:r w:rsidRPr="0002742D">
        <w:rPr>
          <w:rFonts w:hint="eastAsia"/>
          <w:sz w:val="21"/>
          <w:szCs w:val="21"/>
        </w:rPr>
        <w:t>日</w:t>
      </w: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五、采购人、采购代理机构的名称、地址和联系方式</w:t>
      </w:r>
    </w:p>
    <w:p w:rsidR="00C17EF0" w:rsidRPr="008F376A" w:rsidRDefault="00C17EF0" w:rsidP="00C17EF0">
      <w:pPr>
        <w:pStyle w:val="a5"/>
        <w:snapToGrid w:val="0"/>
        <w:spacing w:before="0" w:beforeAutospacing="0" w:after="0" w:afterAutospacing="0" w:line="460" w:lineRule="exact"/>
        <w:ind w:firstLine="420"/>
        <w:rPr>
          <w:sz w:val="21"/>
          <w:szCs w:val="21"/>
        </w:rPr>
      </w:pPr>
      <w:r w:rsidRPr="008F376A">
        <w:rPr>
          <w:rFonts w:hint="eastAsia"/>
          <w:sz w:val="21"/>
          <w:szCs w:val="21"/>
        </w:rPr>
        <w:t>（一） 采购项目联系人（代理机构）：凌小姐        联系电话：0760-88811601、88808187</w:t>
      </w:r>
    </w:p>
    <w:p w:rsidR="00C17EF0" w:rsidRPr="008F376A" w:rsidRDefault="00C17EF0" w:rsidP="00C17EF0">
      <w:pPr>
        <w:pStyle w:val="a5"/>
        <w:snapToGrid w:val="0"/>
        <w:spacing w:before="0" w:beforeAutospacing="0" w:after="0" w:afterAutospacing="0" w:line="460" w:lineRule="exact"/>
        <w:ind w:firstLine="1050"/>
        <w:rPr>
          <w:sz w:val="21"/>
          <w:szCs w:val="21"/>
        </w:rPr>
      </w:pPr>
      <w:r w:rsidRPr="008F376A">
        <w:rPr>
          <w:rFonts w:asciiTheme="minorEastAsia" w:eastAsiaTheme="minorEastAsia" w:hAnsiTheme="minorEastAsia" w:cstheme="minorBidi" w:hint="eastAsia"/>
          <w:sz w:val="21"/>
          <w:szCs w:val="21"/>
        </w:rPr>
        <w:t xml:space="preserve">采购项目联系人（采购人）：何小姐     </w:t>
      </w:r>
      <w:r w:rsidR="00B4342A">
        <w:rPr>
          <w:rFonts w:asciiTheme="minorEastAsia" w:eastAsiaTheme="minorEastAsia" w:hAnsiTheme="minorEastAsia" w:cstheme="minorBidi" w:hint="eastAsia"/>
          <w:sz w:val="21"/>
          <w:szCs w:val="21"/>
        </w:rPr>
        <w:t xml:space="preserve">  </w:t>
      </w:r>
      <w:r w:rsidRPr="008F376A">
        <w:rPr>
          <w:rFonts w:asciiTheme="minorEastAsia" w:eastAsiaTheme="minorEastAsia" w:hAnsiTheme="minorEastAsia" w:cstheme="minorBidi" w:hint="eastAsia"/>
          <w:sz w:val="21"/>
          <w:szCs w:val="21"/>
        </w:rPr>
        <w:t>联系电话：0760-88880648</w:t>
      </w:r>
    </w:p>
    <w:p w:rsidR="00C17EF0" w:rsidRPr="008F376A" w:rsidRDefault="00C17EF0" w:rsidP="00C17EF0">
      <w:pPr>
        <w:pStyle w:val="a5"/>
        <w:snapToGrid w:val="0"/>
        <w:spacing w:before="0" w:beforeAutospacing="0" w:after="0" w:afterAutospacing="0" w:line="460" w:lineRule="exact"/>
        <w:ind w:firstLine="420"/>
        <w:rPr>
          <w:sz w:val="21"/>
          <w:szCs w:val="21"/>
        </w:rPr>
      </w:pPr>
      <w:r w:rsidRPr="008F376A">
        <w:rPr>
          <w:rFonts w:hint="eastAsia"/>
          <w:sz w:val="21"/>
          <w:szCs w:val="21"/>
        </w:rPr>
        <w:t>（二）采购代理机构：广东志正招标有限公司</w:t>
      </w:r>
      <w:r w:rsidR="00B4342A">
        <w:rPr>
          <w:rFonts w:hint="eastAsia"/>
          <w:sz w:val="21"/>
          <w:szCs w:val="21"/>
        </w:rPr>
        <w:t>中山分公司</w:t>
      </w:r>
    </w:p>
    <w:p w:rsidR="00C17EF0" w:rsidRPr="008F376A" w:rsidRDefault="00C17EF0" w:rsidP="00C17EF0">
      <w:pPr>
        <w:spacing w:line="460" w:lineRule="exact"/>
        <w:ind w:leftChars="493" w:left="1035"/>
        <w:rPr>
          <w:rFonts w:ascii="宋体" w:hAnsi="宋体"/>
          <w:szCs w:val="21"/>
        </w:rPr>
      </w:pPr>
      <w:r w:rsidRPr="008F376A">
        <w:rPr>
          <w:rFonts w:ascii="宋体" w:hAnsi="宋体" w:hint="eastAsia"/>
          <w:szCs w:val="21"/>
        </w:rPr>
        <w:lastRenderedPageBreak/>
        <w:t>地    址：中山市东区中山四路亨尾大街3号软件园东园区2楼20</w:t>
      </w:r>
      <w:r w:rsidR="00B4342A">
        <w:rPr>
          <w:rFonts w:ascii="宋体" w:hAnsi="宋体" w:hint="eastAsia"/>
          <w:szCs w:val="21"/>
        </w:rPr>
        <w:t>室</w:t>
      </w:r>
    </w:p>
    <w:p w:rsidR="00C17EF0" w:rsidRPr="008F376A" w:rsidRDefault="00C17EF0" w:rsidP="00C17EF0">
      <w:pPr>
        <w:spacing w:line="460" w:lineRule="exact"/>
        <w:ind w:leftChars="493" w:left="1035" w:firstLine="1"/>
        <w:rPr>
          <w:rFonts w:ascii="宋体" w:hAnsi="宋体"/>
        </w:rPr>
      </w:pPr>
      <w:r w:rsidRPr="008F376A">
        <w:rPr>
          <w:rFonts w:ascii="宋体" w:hAnsi="宋体" w:hint="eastAsia"/>
        </w:rPr>
        <w:t>联系人：凌小姐               联系电话：0760-88811601、88808187</w:t>
      </w:r>
    </w:p>
    <w:p w:rsidR="00C17EF0" w:rsidRPr="008F376A" w:rsidRDefault="00C17EF0" w:rsidP="00C17EF0">
      <w:pPr>
        <w:spacing w:line="460" w:lineRule="exact"/>
        <w:ind w:leftChars="493" w:left="1035" w:firstLine="1"/>
        <w:rPr>
          <w:rFonts w:ascii="宋体" w:hAnsi="宋体"/>
        </w:rPr>
      </w:pPr>
      <w:r w:rsidRPr="008F376A">
        <w:rPr>
          <w:rFonts w:ascii="宋体" w:hAnsi="宋体" w:hint="eastAsia"/>
        </w:rPr>
        <w:t xml:space="preserve">传  真： 0760-88819856       邮编：528400 </w:t>
      </w:r>
    </w:p>
    <w:p w:rsidR="00C17EF0" w:rsidRPr="008F376A" w:rsidRDefault="00C17EF0" w:rsidP="00C17EF0">
      <w:pPr>
        <w:pStyle w:val="a5"/>
        <w:snapToGrid w:val="0"/>
        <w:spacing w:before="0" w:beforeAutospacing="0" w:after="0" w:afterAutospacing="0" w:line="460" w:lineRule="exact"/>
        <w:ind w:firstLine="420"/>
        <w:rPr>
          <w:sz w:val="21"/>
          <w:szCs w:val="21"/>
        </w:rPr>
      </w:pPr>
      <w:r w:rsidRPr="008F376A">
        <w:rPr>
          <w:rFonts w:hint="eastAsia"/>
          <w:sz w:val="21"/>
          <w:szCs w:val="21"/>
        </w:rPr>
        <w:t>（三）采购单位：广东省中山市中级人民法院</w:t>
      </w:r>
    </w:p>
    <w:p w:rsidR="00C17EF0" w:rsidRPr="008F376A" w:rsidRDefault="00C17EF0" w:rsidP="00C17EF0">
      <w:pPr>
        <w:pStyle w:val="a5"/>
        <w:snapToGrid w:val="0"/>
        <w:spacing w:before="0" w:beforeAutospacing="0" w:after="0" w:afterAutospacing="0" w:line="460" w:lineRule="exact"/>
        <w:ind w:firstLineChars="500" w:firstLine="1050"/>
        <w:rPr>
          <w:sz w:val="21"/>
          <w:szCs w:val="21"/>
        </w:rPr>
      </w:pPr>
      <w:r w:rsidRPr="008F376A">
        <w:rPr>
          <w:rFonts w:hint="eastAsia"/>
          <w:sz w:val="21"/>
          <w:szCs w:val="21"/>
        </w:rPr>
        <w:t>地    址：中山市东区兴中道16号</w:t>
      </w:r>
    </w:p>
    <w:p w:rsidR="00C17EF0" w:rsidRPr="008F376A" w:rsidRDefault="00C17EF0" w:rsidP="00C17EF0">
      <w:pPr>
        <w:pStyle w:val="a5"/>
        <w:snapToGrid w:val="0"/>
        <w:spacing w:before="0" w:beforeAutospacing="0" w:after="0" w:afterAutospacing="0" w:line="460" w:lineRule="exact"/>
        <w:ind w:firstLineChars="500" w:firstLine="1050"/>
        <w:rPr>
          <w:sz w:val="21"/>
          <w:szCs w:val="21"/>
        </w:rPr>
      </w:pPr>
      <w:r w:rsidRPr="008F376A">
        <w:rPr>
          <w:rFonts w:hint="eastAsia"/>
          <w:sz w:val="21"/>
          <w:szCs w:val="21"/>
        </w:rPr>
        <w:t>联系人：何小姐                      电  话：0760-88880648</w:t>
      </w:r>
    </w:p>
    <w:p w:rsidR="00C17EF0" w:rsidRPr="008F376A" w:rsidRDefault="00C17EF0" w:rsidP="00C17EF0">
      <w:pPr>
        <w:pStyle w:val="a5"/>
        <w:snapToGrid w:val="0"/>
        <w:spacing w:before="0" w:beforeAutospacing="0" w:after="0" w:afterAutospacing="0" w:line="460" w:lineRule="exact"/>
        <w:ind w:firstLineChars="500" w:firstLine="1050"/>
        <w:rPr>
          <w:sz w:val="21"/>
          <w:szCs w:val="21"/>
        </w:rPr>
      </w:pPr>
      <w:r w:rsidRPr="008F376A">
        <w:rPr>
          <w:rFonts w:hint="eastAsia"/>
          <w:sz w:val="21"/>
          <w:szCs w:val="21"/>
        </w:rPr>
        <w:t>传  真：0760-88795863               邮  编：528400</w:t>
      </w:r>
    </w:p>
    <w:p w:rsidR="00C17EF0" w:rsidRPr="008F376A" w:rsidRDefault="00C17EF0" w:rsidP="00C17EF0">
      <w:pPr>
        <w:pStyle w:val="a5"/>
        <w:spacing w:before="0" w:beforeAutospacing="0" w:after="0" w:afterAutospacing="0" w:line="460" w:lineRule="exact"/>
        <w:ind w:firstLine="420"/>
        <w:rPr>
          <w:sz w:val="21"/>
          <w:szCs w:val="21"/>
        </w:rPr>
      </w:pPr>
    </w:p>
    <w:p w:rsidR="00C17EF0" w:rsidRPr="008F376A" w:rsidRDefault="00C17EF0" w:rsidP="00C17EF0">
      <w:pPr>
        <w:pStyle w:val="a5"/>
        <w:spacing w:before="0" w:beforeAutospacing="0" w:after="0" w:afterAutospacing="0" w:line="460" w:lineRule="exact"/>
        <w:ind w:firstLine="420"/>
        <w:rPr>
          <w:sz w:val="21"/>
          <w:szCs w:val="21"/>
        </w:rPr>
      </w:pPr>
      <w:r w:rsidRPr="008F376A">
        <w:rPr>
          <w:rFonts w:hint="eastAsia"/>
          <w:sz w:val="21"/>
          <w:szCs w:val="21"/>
        </w:rPr>
        <w:t>感谢大家对本次采购工作的支持！</w:t>
      </w:r>
    </w:p>
    <w:p w:rsidR="00C17EF0" w:rsidRPr="008F376A" w:rsidRDefault="00C17EF0" w:rsidP="00C17EF0">
      <w:pPr>
        <w:pStyle w:val="a5"/>
        <w:spacing w:before="0" w:beforeAutospacing="0" w:after="0" w:afterAutospacing="0" w:line="460" w:lineRule="exact"/>
        <w:ind w:firstLine="420"/>
        <w:jc w:val="right"/>
        <w:rPr>
          <w:sz w:val="21"/>
          <w:szCs w:val="21"/>
        </w:rPr>
      </w:pPr>
      <w:r w:rsidRPr="008F376A">
        <w:rPr>
          <w:rFonts w:hint="eastAsia"/>
          <w:sz w:val="21"/>
          <w:szCs w:val="21"/>
        </w:rPr>
        <w:t>广东志正招标有限公司</w:t>
      </w:r>
      <w:r w:rsidR="00B4342A">
        <w:rPr>
          <w:rFonts w:hint="eastAsia"/>
          <w:sz w:val="21"/>
          <w:szCs w:val="21"/>
        </w:rPr>
        <w:t>中山分公司</w:t>
      </w:r>
    </w:p>
    <w:p w:rsidR="00C17EF0" w:rsidRPr="008F376A" w:rsidRDefault="00C17EF0" w:rsidP="00C17EF0">
      <w:pPr>
        <w:pStyle w:val="a5"/>
        <w:spacing w:before="0" w:beforeAutospacing="0" w:after="0" w:afterAutospacing="0" w:line="460" w:lineRule="exact"/>
        <w:ind w:firstLine="420"/>
        <w:jc w:val="right"/>
        <w:rPr>
          <w:sz w:val="21"/>
          <w:szCs w:val="21"/>
        </w:rPr>
      </w:pPr>
      <w:r w:rsidRPr="008F376A">
        <w:rPr>
          <w:rFonts w:hint="eastAsia"/>
          <w:sz w:val="21"/>
          <w:szCs w:val="21"/>
        </w:rPr>
        <w:t>202</w:t>
      </w:r>
      <w:r w:rsidR="00B4342A">
        <w:rPr>
          <w:rFonts w:hint="eastAsia"/>
          <w:sz w:val="21"/>
          <w:szCs w:val="21"/>
        </w:rPr>
        <w:t>2</w:t>
      </w:r>
      <w:r w:rsidRPr="008F376A">
        <w:rPr>
          <w:rFonts w:hint="eastAsia"/>
          <w:sz w:val="21"/>
          <w:szCs w:val="21"/>
        </w:rPr>
        <w:t>年0</w:t>
      </w:r>
      <w:r w:rsidR="00B4342A">
        <w:rPr>
          <w:rFonts w:hint="eastAsia"/>
          <w:sz w:val="21"/>
          <w:szCs w:val="21"/>
        </w:rPr>
        <w:t>7</w:t>
      </w:r>
      <w:r w:rsidRPr="008F376A">
        <w:rPr>
          <w:rFonts w:hint="eastAsia"/>
          <w:sz w:val="21"/>
          <w:szCs w:val="21"/>
        </w:rPr>
        <w:t>月</w:t>
      </w:r>
      <w:r w:rsidR="00160DC3">
        <w:rPr>
          <w:rFonts w:hint="eastAsia"/>
          <w:sz w:val="21"/>
          <w:szCs w:val="21"/>
        </w:rPr>
        <w:t>11</w:t>
      </w:r>
      <w:r w:rsidRPr="008F376A">
        <w:rPr>
          <w:rFonts w:hint="eastAsia"/>
          <w:sz w:val="21"/>
          <w:szCs w:val="21"/>
        </w:rPr>
        <w:t>日</w:t>
      </w:r>
    </w:p>
    <w:p w:rsidR="00C17EF0" w:rsidRPr="008F376A" w:rsidRDefault="00C17EF0" w:rsidP="00C17EF0">
      <w:pPr>
        <w:spacing w:line="460" w:lineRule="exact"/>
        <w:jc w:val="right"/>
        <w:rPr>
          <w:rFonts w:asciiTheme="minorEastAsia" w:hAnsiTheme="minorEastAsia"/>
          <w:szCs w:val="21"/>
        </w:rPr>
      </w:pPr>
    </w:p>
    <w:p w:rsidR="0049226B" w:rsidRPr="008F376A" w:rsidRDefault="0049226B" w:rsidP="0049226B"/>
    <w:p w:rsidR="0049226B" w:rsidRPr="008F376A" w:rsidRDefault="0049226B"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Pr="008F376A" w:rsidRDefault="00C17EF0" w:rsidP="0049226B"/>
    <w:p w:rsidR="00C17EF0" w:rsidRDefault="00C17EF0" w:rsidP="0049226B">
      <w:pPr>
        <w:rPr>
          <w:rFonts w:hint="eastAsia"/>
        </w:rPr>
      </w:pPr>
    </w:p>
    <w:p w:rsidR="00160DC3" w:rsidRDefault="00160DC3" w:rsidP="00160DC3">
      <w:pPr>
        <w:jc w:val="center"/>
        <w:rPr>
          <w:rFonts w:hint="eastAsia"/>
          <w:sz w:val="30"/>
          <w:szCs w:val="30"/>
        </w:rPr>
      </w:pPr>
    </w:p>
    <w:p w:rsidR="00160DC3" w:rsidRDefault="00160DC3" w:rsidP="00160DC3">
      <w:pPr>
        <w:jc w:val="center"/>
        <w:rPr>
          <w:rFonts w:hint="eastAsia"/>
          <w:sz w:val="30"/>
          <w:szCs w:val="30"/>
        </w:rPr>
      </w:pPr>
    </w:p>
    <w:p w:rsidR="00160DC3" w:rsidRDefault="00160DC3" w:rsidP="00160DC3">
      <w:pPr>
        <w:jc w:val="center"/>
        <w:rPr>
          <w:rFonts w:hint="eastAsia"/>
          <w:sz w:val="30"/>
          <w:szCs w:val="30"/>
        </w:rPr>
      </w:pPr>
    </w:p>
    <w:p w:rsidR="00160DC3" w:rsidRDefault="00160DC3" w:rsidP="00160DC3">
      <w:pPr>
        <w:jc w:val="center"/>
        <w:rPr>
          <w:rFonts w:hint="eastAsia"/>
          <w:sz w:val="30"/>
          <w:szCs w:val="30"/>
        </w:rPr>
      </w:pPr>
    </w:p>
    <w:p w:rsidR="00160DC3" w:rsidRDefault="00160DC3" w:rsidP="00160DC3">
      <w:pPr>
        <w:jc w:val="center"/>
        <w:rPr>
          <w:rFonts w:hint="eastAsia"/>
          <w:sz w:val="44"/>
          <w:szCs w:val="44"/>
        </w:rPr>
      </w:pPr>
      <w:r w:rsidRPr="00160DC3">
        <w:rPr>
          <w:rFonts w:hint="eastAsia"/>
          <w:sz w:val="44"/>
          <w:szCs w:val="44"/>
        </w:rPr>
        <w:t>采</w:t>
      </w:r>
      <w:r>
        <w:rPr>
          <w:rFonts w:hint="eastAsia"/>
          <w:sz w:val="44"/>
          <w:szCs w:val="44"/>
        </w:rPr>
        <w:t xml:space="preserve"> </w:t>
      </w:r>
      <w:r w:rsidRPr="00160DC3">
        <w:rPr>
          <w:rFonts w:hint="eastAsia"/>
          <w:sz w:val="44"/>
          <w:szCs w:val="44"/>
        </w:rPr>
        <w:t>购</w:t>
      </w:r>
      <w:r>
        <w:rPr>
          <w:rFonts w:hint="eastAsia"/>
          <w:sz w:val="44"/>
          <w:szCs w:val="44"/>
        </w:rPr>
        <w:t xml:space="preserve"> </w:t>
      </w:r>
      <w:r w:rsidRPr="00160DC3">
        <w:rPr>
          <w:rFonts w:hint="eastAsia"/>
          <w:sz w:val="44"/>
          <w:szCs w:val="44"/>
        </w:rPr>
        <w:t>项</w:t>
      </w:r>
      <w:r>
        <w:rPr>
          <w:rFonts w:hint="eastAsia"/>
          <w:sz w:val="44"/>
          <w:szCs w:val="44"/>
        </w:rPr>
        <w:t xml:space="preserve"> </w:t>
      </w:r>
      <w:r w:rsidRPr="00160DC3">
        <w:rPr>
          <w:rFonts w:hint="eastAsia"/>
          <w:sz w:val="44"/>
          <w:szCs w:val="44"/>
        </w:rPr>
        <w:t>目</w:t>
      </w:r>
      <w:r>
        <w:rPr>
          <w:rFonts w:hint="eastAsia"/>
          <w:sz w:val="44"/>
          <w:szCs w:val="44"/>
        </w:rPr>
        <w:t xml:space="preserve"> </w:t>
      </w:r>
      <w:r w:rsidRPr="00160DC3">
        <w:rPr>
          <w:rFonts w:hint="eastAsia"/>
          <w:sz w:val="44"/>
          <w:szCs w:val="44"/>
        </w:rPr>
        <w:t>需</w:t>
      </w:r>
      <w:r>
        <w:rPr>
          <w:rFonts w:hint="eastAsia"/>
          <w:sz w:val="44"/>
          <w:szCs w:val="44"/>
        </w:rPr>
        <w:t xml:space="preserve"> </w:t>
      </w:r>
      <w:r w:rsidRPr="00160DC3">
        <w:rPr>
          <w:rFonts w:hint="eastAsia"/>
          <w:sz w:val="44"/>
          <w:szCs w:val="44"/>
        </w:rPr>
        <w:t>求</w:t>
      </w: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Default="00160DC3" w:rsidP="00160DC3">
      <w:pPr>
        <w:jc w:val="center"/>
        <w:rPr>
          <w:rFonts w:hint="eastAsia"/>
          <w:sz w:val="44"/>
          <w:szCs w:val="44"/>
        </w:rPr>
      </w:pPr>
    </w:p>
    <w:p w:rsidR="00160DC3" w:rsidRPr="00160DC3" w:rsidRDefault="00160DC3" w:rsidP="00160DC3">
      <w:pPr>
        <w:widowControl/>
        <w:numPr>
          <w:ilvl w:val="0"/>
          <w:numId w:val="7"/>
        </w:numPr>
        <w:tabs>
          <w:tab w:val="clear" w:pos="480"/>
          <w:tab w:val="left" w:pos="848"/>
        </w:tabs>
        <w:snapToGrid w:val="0"/>
        <w:spacing w:line="360" w:lineRule="auto"/>
        <w:ind w:left="848" w:hanging="848"/>
        <w:jc w:val="left"/>
        <w:rPr>
          <w:b/>
          <w:sz w:val="24"/>
        </w:rPr>
      </w:pPr>
      <w:r w:rsidRPr="00160DC3">
        <w:rPr>
          <w:rFonts w:hint="eastAsia"/>
          <w:b/>
          <w:sz w:val="24"/>
        </w:rPr>
        <w:lastRenderedPageBreak/>
        <w:t>项目情况介绍</w:t>
      </w:r>
    </w:p>
    <w:p w:rsidR="00160DC3" w:rsidRPr="00160DC3" w:rsidRDefault="00160DC3" w:rsidP="00160DC3">
      <w:pPr>
        <w:widowControl/>
        <w:numPr>
          <w:ilvl w:val="1"/>
          <w:numId w:val="8"/>
        </w:numPr>
        <w:tabs>
          <w:tab w:val="clear" w:pos="780"/>
          <w:tab w:val="left" w:pos="848"/>
        </w:tabs>
        <w:snapToGrid w:val="0"/>
        <w:spacing w:line="360" w:lineRule="auto"/>
        <w:ind w:left="848" w:hanging="742"/>
        <w:jc w:val="left"/>
        <w:rPr>
          <w:rFonts w:ascii="宋体" w:hAnsi="宋体"/>
          <w:szCs w:val="21"/>
        </w:rPr>
      </w:pPr>
      <w:r w:rsidRPr="00160DC3">
        <w:rPr>
          <w:rFonts w:ascii="宋体" w:hAnsi="宋体" w:hint="eastAsia"/>
          <w:szCs w:val="21"/>
        </w:rPr>
        <w:t>工程名称：</w:t>
      </w:r>
      <w:r w:rsidRPr="00160DC3">
        <w:rPr>
          <w:rFonts w:ascii="宋体" w:hAnsi="宋体" w:cs="宋体" w:hint="eastAsia"/>
        </w:rPr>
        <w:t>广东省中山市中级人民法院刑场消防改造工程</w:t>
      </w:r>
      <w:r w:rsidRPr="00160DC3">
        <w:rPr>
          <w:rFonts w:ascii="宋体" w:hAnsi="宋体" w:hint="eastAsia"/>
          <w:szCs w:val="21"/>
        </w:rPr>
        <w:t>；</w:t>
      </w:r>
    </w:p>
    <w:p w:rsidR="00160DC3" w:rsidRPr="00160DC3" w:rsidRDefault="00160DC3" w:rsidP="00160DC3">
      <w:pPr>
        <w:widowControl/>
        <w:numPr>
          <w:ilvl w:val="1"/>
          <w:numId w:val="8"/>
        </w:numPr>
        <w:tabs>
          <w:tab w:val="clear" w:pos="780"/>
          <w:tab w:val="left" w:pos="848"/>
        </w:tabs>
        <w:snapToGrid w:val="0"/>
        <w:spacing w:line="360" w:lineRule="auto"/>
        <w:ind w:left="848" w:hanging="742"/>
        <w:jc w:val="left"/>
        <w:rPr>
          <w:rFonts w:ascii="宋体" w:hAnsi="宋体"/>
          <w:szCs w:val="21"/>
        </w:rPr>
      </w:pPr>
      <w:r w:rsidRPr="00160DC3">
        <w:rPr>
          <w:rFonts w:ascii="宋体" w:hAnsi="宋体" w:hint="eastAsia"/>
          <w:szCs w:val="21"/>
        </w:rPr>
        <w:t>工程地址：</w:t>
      </w:r>
      <w:r w:rsidRPr="00160DC3">
        <w:rPr>
          <w:rFonts w:ascii="宋体" w:hAnsi="宋体" w:cs="宋体" w:hint="eastAsia"/>
        </w:rPr>
        <w:t>广东省中山市</w:t>
      </w:r>
      <w:r w:rsidRPr="00160DC3">
        <w:rPr>
          <w:rFonts w:ascii="宋体" w:hAnsi="宋体" w:hint="eastAsia"/>
          <w:szCs w:val="21"/>
        </w:rPr>
        <w:t>。</w:t>
      </w:r>
    </w:p>
    <w:p w:rsidR="00160DC3" w:rsidRPr="00160DC3" w:rsidRDefault="00160DC3" w:rsidP="00160DC3">
      <w:pPr>
        <w:widowControl/>
        <w:numPr>
          <w:ilvl w:val="1"/>
          <w:numId w:val="8"/>
        </w:numPr>
        <w:tabs>
          <w:tab w:val="clear" w:pos="780"/>
          <w:tab w:val="left" w:pos="848"/>
        </w:tabs>
        <w:snapToGrid w:val="0"/>
        <w:spacing w:line="360" w:lineRule="auto"/>
        <w:ind w:left="848" w:hanging="742"/>
        <w:jc w:val="left"/>
        <w:rPr>
          <w:rFonts w:ascii="宋体" w:hAnsi="宋体"/>
          <w:szCs w:val="21"/>
        </w:rPr>
      </w:pPr>
      <w:r w:rsidRPr="00160DC3">
        <w:rPr>
          <w:rFonts w:ascii="宋体" w:hAnsi="宋体" w:hint="eastAsia"/>
          <w:szCs w:val="21"/>
        </w:rPr>
        <w:t>建设单位：</w:t>
      </w:r>
      <w:r w:rsidRPr="00160DC3">
        <w:rPr>
          <w:rFonts w:ascii="宋体" w:hAnsi="宋体" w:cs="宋体" w:hint="eastAsia"/>
        </w:rPr>
        <w:t>广东省中山市中级人民法院</w:t>
      </w:r>
      <w:r w:rsidRPr="00160DC3">
        <w:rPr>
          <w:rFonts w:ascii="宋体" w:hAnsi="宋体" w:hint="eastAsia"/>
          <w:szCs w:val="21"/>
        </w:rPr>
        <w:t>；</w:t>
      </w:r>
    </w:p>
    <w:p w:rsidR="00160DC3" w:rsidRPr="00160DC3" w:rsidRDefault="00160DC3" w:rsidP="00160DC3">
      <w:pPr>
        <w:widowControl/>
        <w:numPr>
          <w:ilvl w:val="1"/>
          <w:numId w:val="8"/>
        </w:numPr>
        <w:tabs>
          <w:tab w:val="clear" w:pos="780"/>
          <w:tab w:val="left" w:pos="848"/>
        </w:tabs>
        <w:snapToGrid w:val="0"/>
        <w:spacing w:line="360" w:lineRule="auto"/>
        <w:ind w:left="848" w:hanging="742"/>
        <w:jc w:val="left"/>
        <w:rPr>
          <w:rFonts w:ascii="宋体" w:hAnsi="宋体"/>
          <w:szCs w:val="21"/>
        </w:rPr>
      </w:pPr>
      <w:r w:rsidRPr="00160DC3">
        <w:rPr>
          <w:rFonts w:ascii="宋体" w:hAnsi="宋体" w:hint="eastAsia"/>
          <w:szCs w:val="21"/>
        </w:rPr>
        <w:t>工程内容：</w:t>
      </w:r>
      <w:r w:rsidRPr="00160DC3">
        <w:rPr>
          <w:rFonts w:ascii="宋体" w:hAnsi="宋体" w:hint="eastAsia"/>
        </w:rPr>
        <w:t>按本工程工程量清单进行施工，并最终通过验收且验收合格</w:t>
      </w:r>
      <w:r w:rsidRPr="00160DC3">
        <w:rPr>
          <w:rFonts w:ascii="宋体" w:hAnsi="宋体" w:hint="eastAsia"/>
          <w:szCs w:val="21"/>
        </w:rPr>
        <w:t xml:space="preserve">； </w:t>
      </w:r>
    </w:p>
    <w:p w:rsidR="00160DC3" w:rsidRPr="00160DC3" w:rsidRDefault="00160DC3" w:rsidP="00160DC3">
      <w:pPr>
        <w:widowControl/>
        <w:numPr>
          <w:ilvl w:val="1"/>
          <w:numId w:val="8"/>
        </w:numPr>
        <w:tabs>
          <w:tab w:val="clear" w:pos="780"/>
          <w:tab w:val="left" w:pos="848"/>
        </w:tabs>
        <w:snapToGrid w:val="0"/>
        <w:spacing w:line="360" w:lineRule="auto"/>
        <w:ind w:left="848" w:hanging="742"/>
        <w:jc w:val="left"/>
        <w:rPr>
          <w:rFonts w:ascii="宋体" w:hAnsi="宋体"/>
          <w:szCs w:val="21"/>
        </w:rPr>
      </w:pPr>
      <w:r w:rsidRPr="00160DC3">
        <w:rPr>
          <w:rFonts w:ascii="宋体" w:hAnsi="宋体" w:hint="eastAsia"/>
          <w:szCs w:val="21"/>
          <w:lang w:val="hr-HR"/>
        </w:rPr>
        <w:t>工程质量标准：项目竣工验收达合</w:t>
      </w:r>
      <w:r w:rsidRPr="00160DC3">
        <w:rPr>
          <w:rFonts w:ascii="宋体" w:hAnsi="宋体" w:hint="eastAsia"/>
        </w:rPr>
        <w:t>格工程</w:t>
      </w:r>
      <w:r w:rsidRPr="00160DC3">
        <w:rPr>
          <w:rFonts w:ascii="宋体" w:hAnsi="宋体" w:hint="eastAsia"/>
          <w:szCs w:val="21"/>
        </w:rPr>
        <w:t>。</w:t>
      </w:r>
    </w:p>
    <w:p w:rsidR="00160DC3" w:rsidRPr="00160DC3" w:rsidRDefault="00160DC3" w:rsidP="00160DC3">
      <w:pPr>
        <w:snapToGrid w:val="0"/>
        <w:spacing w:line="360" w:lineRule="auto"/>
        <w:ind w:left="848"/>
        <w:rPr>
          <w:rFonts w:ascii="宋体" w:hAnsi="宋体"/>
          <w:szCs w:val="21"/>
        </w:rPr>
      </w:pPr>
    </w:p>
    <w:p w:rsidR="00160DC3" w:rsidRPr="00160DC3" w:rsidRDefault="00160DC3" w:rsidP="00160DC3">
      <w:pPr>
        <w:widowControl/>
        <w:numPr>
          <w:ilvl w:val="0"/>
          <w:numId w:val="7"/>
        </w:numPr>
        <w:tabs>
          <w:tab w:val="clear" w:pos="480"/>
          <w:tab w:val="left" w:pos="848"/>
        </w:tabs>
        <w:snapToGrid w:val="0"/>
        <w:spacing w:line="360" w:lineRule="auto"/>
        <w:ind w:left="848" w:hanging="848"/>
        <w:jc w:val="left"/>
        <w:rPr>
          <w:b/>
          <w:sz w:val="24"/>
        </w:rPr>
      </w:pPr>
      <w:r w:rsidRPr="00160DC3">
        <w:rPr>
          <w:rFonts w:hint="eastAsia"/>
          <w:b/>
          <w:sz w:val="24"/>
        </w:rPr>
        <w:t>采购项目技术要求</w:t>
      </w:r>
    </w:p>
    <w:p w:rsidR="00160DC3" w:rsidRPr="00160DC3" w:rsidRDefault="00160DC3" w:rsidP="00160DC3">
      <w:pPr>
        <w:widowControl/>
        <w:numPr>
          <w:ilvl w:val="0"/>
          <w:numId w:val="9"/>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工程量清单：</w:t>
      </w:r>
      <w:r w:rsidRPr="00160DC3">
        <w:rPr>
          <w:rFonts w:hint="eastAsia"/>
        </w:rPr>
        <w:t>中介预算（另册）</w:t>
      </w:r>
    </w:p>
    <w:p w:rsidR="00160DC3" w:rsidRPr="00160DC3" w:rsidRDefault="00160DC3" w:rsidP="00160DC3">
      <w:pPr>
        <w:widowControl/>
        <w:numPr>
          <w:ilvl w:val="0"/>
          <w:numId w:val="9"/>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主要材料使用要求：</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rPr>
      </w:pPr>
      <w:r w:rsidRPr="00160DC3">
        <w:rPr>
          <w:rFonts w:ascii="宋体" w:hAnsi="宋体" w:hint="eastAsia"/>
        </w:rPr>
        <w:t>采购范围之内工程所用之材料，由成交供应商自行采购。</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rPr>
      </w:pPr>
      <w:r w:rsidRPr="00160DC3">
        <w:rPr>
          <w:rFonts w:ascii="宋体" w:hAnsi="宋体" w:hint="eastAsia"/>
        </w:rPr>
        <w:t>采购人保留对本工程使用之主要材料品质确认审查的权利。</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rPr>
      </w:pPr>
      <w:r w:rsidRPr="00160DC3">
        <w:rPr>
          <w:rFonts w:ascii="宋体" w:hAnsi="宋体" w:hint="eastAsia"/>
          <w:szCs w:val="21"/>
        </w:rPr>
        <w:t>成交供应商所供货物材料及服务应符合磋商文件中所述的标准。如果没有提及适用标准，则应符合中华人民共和国国家标准或行业标准。这些标准必须是有关机构发布的最新版本的标准。</w:t>
      </w:r>
    </w:p>
    <w:p w:rsidR="00160DC3" w:rsidRPr="00160DC3" w:rsidRDefault="00160DC3" w:rsidP="00160DC3">
      <w:pPr>
        <w:widowControl/>
        <w:numPr>
          <w:ilvl w:val="0"/>
          <w:numId w:val="9"/>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竣工资料归档要求</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b/>
          <w:szCs w:val="21"/>
        </w:rPr>
      </w:pPr>
      <w:r w:rsidRPr="00160DC3">
        <w:rPr>
          <w:rFonts w:ascii="宋体" w:hAnsi="宋体" w:hint="eastAsia"/>
          <w:szCs w:val="21"/>
        </w:rPr>
        <w:t>本工程验收之前成交供应商应向采购人提交二套完整的竣工资料（要求为原件），经采购人初步检查合格后方可进行工程验收。</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成交供应商的工程档案资料必须按要求及时收集、汇总、整理工程档案。</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报价人必须承诺提供厂商原装、全新的、符合用户提出的有关质量标准的设备。</w:t>
      </w:r>
    </w:p>
    <w:p w:rsidR="00160DC3" w:rsidRPr="00160DC3" w:rsidRDefault="00160DC3" w:rsidP="00160DC3">
      <w:pPr>
        <w:widowControl/>
        <w:numPr>
          <w:ilvl w:val="0"/>
          <w:numId w:val="9"/>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验评标准和规范</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rPr>
        <w:t>本工程严格按国家、省、市现行的相关质量评定标准和施工验收规范、规程进行施工和验收。</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必须满足施工相关规范的要求。</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报价人在确定承包价时应是以合格工程等级标准报价。</w:t>
      </w:r>
    </w:p>
    <w:p w:rsidR="00160DC3" w:rsidRPr="00160DC3" w:rsidRDefault="00160DC3" w:rsidP="00160DC3">
      <w:pPr>
        <w:widowControl/>
        <w:numPr>
          <w:ilvl w:val="1"/>
          <w:numId w:val="9"/>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rPr>
        <w:t>项目竣工验收须达合格工程质量标准，否则成交供应商必须返工至合格标准。</w:t>
      </w:r>
    </w:p>
    <w:p w:rsidR="00160DC3" w:rsidRPr="00160DC3" w:rsidRDefault="00160DC3" w:rsidP="00160DC3">
      <w:pPr>
        <w:snapToGrid w:val="0"/>
        <w:spacing w:line="360" w:lineRule="auto"/>
        <w:rPr>
          <w:rFonts w:ascii="宋体" w:hAnsi="宋体"/>
          <w:szCs w:val="21"/>
        </w:rPr>
      </w:pPr>
    </w:p>
    <w:p w:rsidR="00160DC3" w:rsidRPr="00160DC3" w:rsidRDefault="00160DC3" w:rsidP="00160DC3">
      <w:pPr>
        <w:widowControl/>
        <w:numPr>
          <w:ilvl w:val="0"/>
          <w:numId w:val="7"/>
        </w:numPr>
        <w:tabs>
          <w:tab w:val="clear" w:pos="480"/>
          <w:tab w:val="left" w:pos="848"/>
        </w:tabs>
        <w:snapToGrid w:val="0"/>
        <w:spacing w:line="360" w:lineRule="auto"/>
        <w:ind w:left="848" w:hanging="848"/>
        <w:jc w:val="left"/>
        <w:rPr>
          <w:b/>
          <w:sz w:val="24"/>
        </w:rPr>
      </w:pPr>
      <w:r w:rsidRPr="00160DC3">
        <w:rPr>
          <w:rFonts w:hint="eastAsia"/>
          <w:b/>
          <w:sz w:val="24"/>
        </w:rPr>
        <w:t>采购项目商务要求</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施工工期：合同签订后40天（含雨天）内</w:t>
      </w:r>
      <w:r w:rsidRPr="00160DC3">
        <w:rPr>
          <w:rFonts w:ascii="宋体" w:hAnsi="宋体" w:hint="eastAsia"/>
        </w:rPr>
        <w:t>完工交付采购人使用。</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 xml:space="preserve">工程质量要求：项目竣工验收达到不低于合格等级； </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rPr>
        <w:t>施工地点：采购人指定地点；</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t>安全文明施工要求：成交供应商在施工期间应严格遵守《中华人民共和国安全生产法》、《建设工程安全生产管理条例》（中华人民共和国国务院令第</w:t>
      </w:r>
      <w:r w:rsidRPr="00160DC3">
        <w:t>393</w:t>
      </w:r>
      <w:r w:rsidRPr="00160DC3">
        <w:t>号）以及文明施工、深夜施工、环卫和城管等规定，建立规章制度和防护措施。若违反以上规</w:t>
      </w:r>
      <w:r w:rsidRPr="00160DC3">
        <w:lastRenderedPageBreak/>
        <w:t>定，由此造成的经济和法律责任，均由成交供应商负责。报价人的绿色施工安全防护措施费需符合国家及广东省有关规定。</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hint="eastAsia"/>
        </w:rPr>
        <w:t>免费保修期（含保修期服务要求）：</w:t>
      </w:r>
      <w:r w:rsidRPr="00160DC3">
        <w:rPr>
          <w:rFonts w:ascii="新宋体" w:eastAsia="新宋体" w:hAnsi="新宋体" w:hint="eastAsia"/>
          <w:szCs w:val="21"/>
        </w:rPr>
        <w:t>成交供应商对整个项目提供不少于1年的质保期（从工程完工并经采购人完工验收之日起）；</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质量保修责任：</w:t>
      </w:r>
    </w:p>
    <w:p w:rsidR="00160DC3" w:rsidRPr="00160DC3" w:rsidRDefault="00160DC3" w:rsidP="00160DC3">
      <w:pPr>
        <w:widowControl/>
        <w:numPr>
          <w:ilvl w:val="0"/>
          <w:numId w:val="11"/>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属于保修范围的项目，承包人应在接到发包人通知后的3天内派人保修。承包人未能在规定时间内派人保修的，发包人可自行或委托第三方保修，由此所产生的费用由承包人承担。</w:t>
      </w:r>
    </w:p>
    <w:p w:rsidR="00160DC3" w:rsidRPr="00160DC3" w:rsidRDefault="00160DC3" w:rsidP="00160DC3">
      <w:pPr>
        <w:widowControl/>
        <w:numPr>
          <w:ilvl w:val="0"/>
          <w:numId w:val="11"/>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发生紧急抢修事故的，承包人在接到通知后，应立即赶赴现场进行抢修，如未能及时赶赴抢修而导致的后果及责任，由承包人承担。</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本工程严格按国家、省、市现行的相关质量评定标准和施工验收规范、规程进行施工和验收。</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付款方式：</w:t>
      </w:r>
    </w:p>
    <w:p w:rsidR="00160DC3" w:rsidRPr="00160DC3" w:rsidRDefault="00160DC3" w:rsidP="00160DC3">
      <w:pPr>
        <w:widowControl/>
        <w:numPr>
          <w:ilvl w:val="0"/>
          <w:numId w:val="12"/>
        </w:numPr>
        <w:tabs>
          <w:tab w:val="clear" w:pos="1140"/>
          <w:tab w:val="left" w:pos="848"/>
        </w:tabs>
        <w:snapToGrid w:val="0"/>
        <w:spacing w:line="360" w:lineRule="auto"/>
        <w:ind w:left="848" w:hanging="636"/>
        <w:jc w:val="left"/>
        <w:rPr>
          <w:rFonts w:ascii="宋体" w:hAnsi="宋体" w:hint="eastAsia"/>
          <w:szCs w:val="21"/>
        </w:rPr>
      </w:pPr>
      <w:r w:rsidRPr="00160DC3">
        <w:rPr>
          <w:rFonts w:ascii="宋体" w:hAnsi="宋体" w:hint="eastAsia"/>
          <w:szCs w:val="21"/>
        </w:rPr>
        <w:t>合同签订后7个工作日内支付合同总价的40%。</w:t>
      </w:r>
    </w:p>
    <w:p w:rsidR="00160DC3" w:rsidRPr="00160DC3" w:rsidRDefault="00160DC3" w:rsidP="00160DC3">
      <w:pPr>
        <w:widowControl/>
        <w:numPr>
          <w:ilvl w:val="0"/>
          <w:numId w:val="12"/>
        </w:numPr>
        <w:tabs>
          <w:tab w:val="clear" w:pos="1140"/>
          <w:tab w:val="left" w:pos="848"/>
        </w:tabs>
        <w:snapToGrid w:val="0"/>
        <w:spacing w:line="360" w:lineRule="auto"/>
        <w:ind w:left="848" w:hanging="636"/>
        <w:jc w:val="left"/>
        <w:rPr>
          <w:rFonts w:ascii="宋体" w:hAnsi="宋体" w:hint="eastAsia"/>
          <w:szCs w:val="21"/>
        </w:rPr>
      </w:pPr>
      <w:r w:rsidRPr="00160DC3">
        <w:rPr>
          <w:rFonts w:ascii="宋体" w:hAnsi="宋体" w:hint="eastAsia"/>
          <w:szCs w:val="21"/>
        </w:rPr>
        <w:t>工程施工进度可按当月完成工程价款的80％支付；工程竣工验收合格后，支付至合同总价的97%（须经监理单位、采购人核实并书面认可）。</w:t>
      </w:r>
    </w:p>
    <w:p w:rsidR="00160DC3" w:rsidRPr="00160DC3" w:rsidRDefault="00160DC3" w:rsidP="00160DC3">
      <w:pPr>
        <w:widowControl/>
        <w:numPr>
          <w:ilvl w:val="0"/>
          <w:numId w:val="12"/>
        </w:numPr>
        <w:tabs>
          <w:tab w:val="clear" w:pos="1140"/>
          <w:tab w:val="left" w:pos="848"/>
        </w:tabs>
        <w:snapToGrid w:val="0"/>
        <w:spacing w:line="360" w:lineRule="auto"/>
        <w:ind w:left="848" w:hanging="636"/>
        <w:jc w:val="left"/>
        <w:rPr>
          <w:rFonts w:ascii="宋体" w:hAnsi="宋体" w:hint="eastAsia"/>
          <w:szCs w:val="21"/>
        </w:rPr>
      </w:pPr>
      <w:r w:rsidRPr="00160DC3">
        <w:rPr>
          <w:rFonts w:ascii="宋体" w:hAnsi="宋体" w:hint="eastAsia"/>
          <w:szCs w:val="21"/>
        </w:rPr>
        <w:t>剩余尾款，即合同总价的3％，在2022年12月30日前支付（不计利息）（注：成交供应商须提交与尾款等额且不可撤销、无条件的银行保函，方可向采购人申请支付尾款，保函有效期为1年）。</w:t>
      </w:r>
    </w:p>
    <w:p w:rsidR="00160DC3" w:rsidRPr="00160DC3" w:rsidRDefault="00160DC3" w:rsidP="00160DC3">
      <w:pPr>
        <w:widowControl/>
        <w:numPr>
          <w:ilvl w:val="0"/>
          <w:numId w:val="12"/>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若发生下列情况，成交供应商剩余的工程质保金由采购人代为扣减，若工程质保金不足，采购人有权追偿：</w:t>
      </w:r>
    </w:p>
    <w:p w:rsidR="00160DC3" w:rsidRPr="00160DC3" w:rsidRDefault="00160DC3" w:rsidP="00160DC3">
      <w:pPr>
        <w:widowControl/>
        <w:numPr>
          <w:ilvl w:val="1"/>
          <w:numId w:val="12"/>
        </w:numPr>
        <w:tabs>
          <w:tab w:val="clear" w:pos="840"/>
          <w:tab w:val="left" w:pos="1134"/>
        </w:tabs>
        <w:snapToGrid w:val="0"/>
        <w:spacing w:line="360" w:lineRule="auto"/>
        <w:ind w:left="1134" w:hanging="425"/>
        <w:jc w:val="left"/>
        <w:rPr>
          <w:rFonts w:ascii="宋体" w:hAnsi="宋体"/>
          <w:szCs w:val="21"/>
        </w:rPr>
      </w:pPr>
      <w:r w:rsidRPr="00160DC3">
        <w:rPr>
          <w:rFonts w:ascii="宋体" w:hAnsi="宋体" w:hint="eastAsia"/>
          <w:szCs w:val="21"/>
        </w:rPr>
        <w:t>属于成交供应商施工质量责任，需返工或重修，但成交供应商没有及时进行，致使采购人另外聘请其它施工队伍完成，所产生的费用由采购人在成交供应商的质保金中扣减抵消。</w:t>
      </w:r>
    </w:p>
    <w:p w:rsidR="00160DC3" w:rsidRPr="00160DC3" w:rsidRDefault="00160DC3" w:rsidP="00160DC3">
      <w:pPr>
        <w:widowControl/>
        <w:numPr>
          <w:ilvl w:val="1"/>
          <w:numId w:val="12"/>
        </w:numPr>
        <w:tabs>
          <w:tab w:val="clear" w:pos="840"/>
          <w:tab w:val="left" w:pos="1134"/>
        </w:tabs>
        <w:snapToGrid w:val="0"/>
        <w:spacing w:line="360" w:lineRule="auto"/>
        <w:ind w:left="1134" w:hanging="425"/>
        <w:jc w:val="left"/>
        <w:rPr>
          <w:rFonts w:ascii="宋体" w:hAnsi="宋体"/>
          <w:szCs w:val="21"/>
        </w:rPr>
      </w:pPr>
      <w:r w:rsidRPr="00160DC3">
        <w:rPr>
          <w:rFonts w:ascii="宋体" w:hAnsi="宋体" w:hint="eastAsia"/>
          <w:szCs w:val="21"/>
        </w:rPr>
        <w:t>属于成交供应商职责范围的收尾工作或遗留问题，成交供应商没有按期完成或问题悬而未决，致使采购人另外聘请其它施工队伍完成，所产生的费用由采购人在成交供应商的质保金中扣减抵消。</w:t>
      </w:r>
    </w:p>
    <w:p w:rsidR="00160DC3" w:rsidRPr="00160DC3" w:rsidRDefault="00160DC3" w:rsidP="00160DC3">
      <w:pPr>
        <w:widowControl/>
        <w:numPr>
          <w:ilvl w:val="0"/>
          <w:numId w:val="12"/>
        </w:numPr>
        <w:tabs>
          <w:tab w:val="clear" w:pos="1140"/>
          <w:tab w:val="left" w:pos="720"/>
          <w:tab w:val="left" w:pos="848"/>
        </w:tabs>
        <w:snapToGrid w:val="0"/>
        <w:spacing w:line="360" w:lineRule="auto"/>
        <w:ind w:left="848" w:hanging="636"/>
        <w:jc w:val="left"/>
        <w:rPr>
          <w:rFonts w:ascii="宋体" w:hAnsi="宋体"/>
          <w:szCs w:val="21"/>
        </w:rPr>
      </w:pPr>
      <w:r w:rsidRPr="00160DC3">
        <w:rPr>
          <w:rFonts w:ascii="宋体" w:hAnsi="宋体" w:hint="eastAsia"/>
          <w:szCs w:val="21"/>
        </w:rPr>
        <w:t>由于本建设工程的工程费用均需报财政部门拨付，故上述约定的付款时间应视为采购人向财政部门申请付款的时间。采购人应按时向财政部门申请付款并积极协助付款事宜，申请日期以采购人法人代表签字盖章日期为准。</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承包方式：固定总价合同，实行总价包干。由供应商包人工、包材料、包设备、包质量、包工期、包安全、包文明施工，包通过验收且验收合格。供应商应按工程量清单有关内容，结合现场施工条件、工程质量、安全、工期、文明施工及磋商文件的要求进行报价，施工现场所有临时设施（如施工工棚、施工排水、施工通道、交</w:t>
      </w:r>
      <w:r w:rsidRPr="00160DC3">
        <w:rPr>
          <w:rFonts w:ascii="宋体" w:hAnsi="宋体" w:hint="eastAsia"/>
          <w:szCs w:val="21"/>
        </w:rPr>
        <w:lastRenderedPageBreak/>
        <w:t>通安全维护设施、物品仓库等）、场地租用、保险费、税、停水、停电以及影响施工的各类障碍所发生的费用都被认为包含在报价中。供应商应考虑并承担一定的风险，如物价的波动、气候条件恶劣、水文及其它意外困难等。为确保施工质量和工期，采取相应技术措施是必要的，凡因估计不足而要求改变或增加合同总价，将不予许可。除出现中介预算工程量清单中未包含的内容和采购人提出变更所增减的工程量外，供应商所报的投标价在合同执行期间是固定不变的，不得以任何理由予以变更。若有增减，所增减的工程量在结算时由中介机构审核、审计办确认后按实际工程量进行结算，最终结算价按审计办审计价为准。</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b/>
          <w:szCs w:val="21"/>
        </w:rPr>
        <w:t>除采购人同意外，成交供应商不得再以任何方式转包或分包本项目或本项目部分内容，一经发现，采购人有权终止合同，取消成交供应商成交资格。</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工程量增减调整方法：本工程的工程款结算实行合同总价包干（成交供应商最终报价为包干价）。除采购人因故提出对工程进行设计修改并交中介预算单位及财政部门审核通过的情况外，采购人不再增加本项目费用。工程变更的调整办法规定如下：</w:t>
      </w:r>
    </w:p>
    <w:p w:rsidR="00160DC3" w:rsidRPr="00160DC3" w:rsidRDefault="00160DC3" w:rsidP="00160DC3">
      <w:pPr>
        <w:widowControl/>
        <w:numPr>
          <w:ilvl w:val="0"/>
          <w:numId w:val="13"/>
        </w:numPr>
        <w:tabs>
          <w:tab w:val="clear" w:pos="1055"/>
          <w:tab w:val="left" w:pos="1272"/>
        </w:tabs>
        <w:autoSpaceDE w:val="0"/>
        <w:autoSpaceDN w:val="0"/>
        <w:snapToGrid w:val="0"/>
        <w:spacing w:line="360" w:lineRule="auto"/>
        <w:ind w:left="1272" w:rightChars="-25" w:right="-53" w:hanging="424"/>
        <w:jc w:val="left"/>
        <w:textAlignment w:val="bottom"/>
        <w:rPr>
          <w:rFonts w:ascii="宋体" w:hAnsi="宋体"/>
        </w:rPr>
      </w:pPr>
      <w:r w:rsidRPr="00160DC3">
        <w:rPr>
          <w:rFonts w:ascii="宋体" w:hAnsi="宋体"/>
        </w:rPr>
        <w:t>合同中已有适用于变更工程的单价或总价</w:t>
      </w:r>
      <w:r w:rsidRPr="00160DC3">
        <w:rPr>
          <w:rFonts w:ascii="宋体" w:hAnsi="宋体" w:hint="eastAsia"/>
        </w:rPr>
        <w:t>，</w:t>
      </w:r>
      <w:r w:rsidRPr="00160DC3">
        <w:rPr>
          <w:rFonts w:ascii="宋体" w:hAnsi="宋体"/>
        </w:rPr>
        <w:t>按合同已有的价格进行调整</w:t>
      </w:r>
      <w:r w:rsidRPr="00160DC3">
        <w:rPr>
          <w:rFonts w:ascii="宋体" w:hAnsi="宋体" w:hint="eastAsia"/>
        </w:rPr>
        <w:t>；</w:t>
      </w:r>
    </w:p>
    <w:p w:rsidR="00160DC3" w:rsidRPr="00160DC3" w:rsidRDefault="00160DC3" w:rsidP="00160DC3">
      <w:pPr>
        <w:widowControl/>
        <w:numPr>
          <w:ilvl w:val="0"/>
          <w:numId w:val="13"/>
        </w:numPr>
        <w:tabs>
          <w:tab w:val="clear" w:pos="1055"/>
          <w:tab w:val="left" w:pos="1272"/>
        </w:tabs>
        <w:autoSpaceDE w:val="0"/>
        <w:autoSpaceDN w:val="0"/>
        <w:snapToGrid w:val="0"/>
        <w:spacing w:line="360" w:lineRule="auto"/>
        <w:ind w:left="1272" w:rightChars="-25" w:right="-53" w:hanging="424"/>
        <w:jc w:val="left"/>
        <w:textAlignment w:val="bottom"/>
        <w:rPr>
          <w:rFonts w:ascii="宋体" w:hAnsi="宋体"/>
        </w:rPr>
      </w:pPr>
      <w:r w:rsidRPr="00160DC3">
        <w:rPr>
          <w:rFonts w:ascii="宋体" w:hAnsi="宋体"/>
        </w:rPr>
        <w:t>合同中只有类似于变更工程的单价或总价</w:t>
      </w:r>
      <w:r w:rsidRPr="00160DC3">
        <w:rPr>
          <w:rFonts w:ascii="宋体" w:hAnsi="宋体" w:hint="eastAsia"/>
        </w:rPr>
        <w:t>，</w:t>
      </w:r>
      <w:r w:rsidRPr="00160DC3">
        <w:rPr>
          <w:rFonts w:ascii="宋体" w:hAnsi="宋体"/>
        </w:rPr>
        <w:t>可以参照类似价格进行调整</w:t>
      </w:r>
      <w:r w:rsidRPr="00160DC3">
        <w:rPr>
          <w:rFonts w:ascii="宋体" w:hAnsi="宋体" w:hint="eastAsia"/>
        </w:rPr>
        <w:t>；</w:t>
      </w:r>
    </w:p>
    <w:p w:rsidR="00160DC3" w:rsidRPr="00160DC3" w:rsidRDefault="00160DC3" w:rsidP="00160DC3">
      <w:pPr>
        <w:tabs>
          <w:tab w:val="left" w:pos="7740"/>
        </w:tabs>
        <w:autoSpaceDE w:val="0"/>
        <w:autoSpaceDN w:val="0"/>
        <w:snapToGrid w:val="0"/>
        <w:spacing w:line="360" w:lineRule="auto"/>
        <w:ind w:leftChars="403" w:left="846" w:firstLineChars="201" w:firstLine="422"/>
        <w:rPr>
          <w:rFonts w:ascii="宋体" w:hAnsi="宋体"/>
          <w:szCs w:val="21"/>
          <w:lang w:val="hr-HR"/>
        </w:rPr>
      </w:pPr>
      <w:r w:rsidRPr="00160DC3">
        <w:rPr>
          <w:rFonts w:ascii="宋体" w:hAnsi="宋体"/>
        </w:rPr>
        <w:t>合同中没有适用或类似于变更工程的单价或总价</w:t>
      </w:r>
      <w:r w:rsidRPr="00160DC3">
        <w:rPr>
          <w:rFonts w:ascii="宋体" w:hAnsi="宋体" w:hint="eastAsia"/>
        </w:rPr>
        <w:t>，</w:t>
      </w:r>
      <w:r w:rsidRPr="00160DC3">
        <w:rPr>
          <w:rFonts w:ascii="宋体" w:hAnsi="宋体"/>
        </w:rPr>
        <w:t>由</w:t>
      </w:r>
      <w:r w:rsidRPr="00160DC3">
        <w:rPr>
          <w:rFonts w:ascii="宋体" w:hAnsi="宋体" w:hint="eastAsia"/>
        </w:rPr>
        <w:t>成交供应商</w:t>
      </w:r>
      <w:r w:rsidRPr="00160DC3">
        <w:rPr>
          <w:rFonts w:ascii="宋体" w:hAnsi="宋体"/>
        </w:rPr>
        <w:t>依据变更工程资料</w:t>
      </w:r>
      <w:r w:rsidRPr="00160DC3">
        <w:rPr>
          <w:rFonts w:ascii="宋体" w:hAnsi="宋体" w:hint="eastAsia"/>
        </w:rPr>
        <w:t>、</w:t>
      </w:r>
      <w:r w:rsidRPr="00160DC3">
        <w:rPr>
          <w:rFonts w:ascii="宋体" w:hAnsi="宋体"/>
        </w:rPr>
        <w:t>计量规则和计价办法</w:t>
      </w:r>
      <w:r w:rsidRPr="00160DC3">
        <w:rPr>
          <w:rFonts w:ascii="宋体" w:hAnsi="宋体" w:hint="eastAsia"/>
        </w:rPr>
        <w:t>，</w:t>
      </w:r>
      <w:r w:rsidRPr="00160DC3">
        <w:rPr>
          <w:rFonts w:ascii="宋体" w:hAnsi="宋体"/>
        </w:rPr>
        <w:t>工程造价管理机构发布的参考价格和</w:t>
      </w:r>
      <w:r w:rsidRPr="00160DC3">
        <w:rPr>
          <w:rFonts w:ascii="宋体" w:hAnsi="宋体" w:hint="eastAsia"/>
        </w:rPr>
        <w:t>成交供应商</w:t>
      </w:r>
      <w:r w:rsidRPr="00160DC3">
        <w:rPr>
          <w:rFonts w:ascii="宋体" w:hAnsi="宋体"/>
        </w:rPr>
        <w:t>报价浮动率提出变更工程单价或总价</w:t>
      </w:r>
      <w:r w:rsidRPr="00160DC3">
        <w:rPr>
          <w:rFonts w:ascii="宋体" w:hAnsi="宋体" w:hint="eastAsia"/>
          <w:szCs w:val="21"/>
          <w:lang w:val="hr-HR"/>
        </w:rPr>
        <w:t>。</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报价要求</w:t>
      </w:r>
    </w:p>
    <w:p w:rsidR="00160DC3" w:rsidRPr="00160DC3" w:rsidRDefault="00160DC3" w:rsidP="00160DC3">
      <w:pPr>
        <w:widowControl/>
        <w:numPr>
          <w:ilvl w:val="0"/>
          <w:numId w:val="14"/>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报价为磋商文件要求、工程量清单范围内的所有工作内容，供应商可根据项目情况、市场行情、企业自身经营能力及自然灾害、二次搬运等各项因素，自行决定报价，报出清单综合单价及总价。</w:t>
      </w:r>
    </w:p>
    <w:p w:rsidR="00160DC3" w:rsidRPr="00160DC3" w:rsidRDefault="00160DC3" w:rsidP="00160DC3">
      <w:pPr>
        <w:widowControl/>
        <w:numPr>
          <w:ilvl w:val="0"/>
          <w:numId w:val="14"/>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供应商应对其报价正确性及完备性完全负责，一旦成交，均不得以漏项或未考虑为借口来调整合同价款。</w:t>
      </w:r>
    </w:p>
    <w:p w:rsidR="00160DC3" w:rsidRPr="00160DC3" w:rsidRDefault="00160DC3" w:rsidP="00160DC3">
      <w:pPr>
        <w:widowControl/>
        <w:numPr>
          <w:ilvl w:val="0"/>
          <w:numId w:val="14"/>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采购人对勘察资料和实验数据的准确性不负商务和法律责任，各供应商如对采购人提供的资料和数据有怀疑，可自行勘察和实验，并计算实际工作量。对此所发生费用、相应责任全部由供应商承担。</w:t>
      </w:r>
    </w:p>
    <w:p w:rsidR="00160DC3" w:rsidRPr="00160DC3" w:rsidRDefault="00160DC3" w:rsidP="00160DC3">
      <w:pPr>
        <w:widowControl/>
        <w:numPr>
          <w:ilvl w:val="0"/>
          <w:numId w:val="14"/>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采购人对不利的自然条件引起的工期延误的商务损失不承担责任。</w:t>
      </w:r>
    </w:p>
    <w:p w:rsidR="00160DC3" w:rsidRPr="00160DC3" w:rsidRDefault="00160DC3" w:rsidP="00160DC3">
      <w:pPr>
        <w:widowControl/>
        <w:numPr>
          <w:ilvl w:val="0"/>
          <w:numId w:val="14"/>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本项目场地用电、用水、住宿、安全劳动物品等由采购人根据场地条件配合成交供应商设置，但所涉及的费用均由成交人负责，实际用水用电等由成交供应商自行考虑。成交供应商应接受临时水电的管理单位管理并交水电费押金，按临时水电管理单位要求的水电单价支付有关费用。</w:t>
      </w:r>
    </w:p>
    <w:p w:rsidR="00160DC3" w:rsidRPr="00160DC3" w:rsidRDefault="00160DC3" w:rsidP="00160DC3">
      <w:pPr>
        <w:widowControl/>
        <w:numPr>
          <w:ilvl w:val="0"/>
          <w:numId w:val="14"/>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合同有效期内不因物价波动调整合同价格。如工程在施工期间，工程材料市场涨跌不得调整，供应商应按照磋商文件有关工期、质量、文明施工、安全等的要求，并</w:t>
      </w:r>
      <w:r w:rsidRPr="00160DC3">
        <w:rPr>
          <w:rFonts w:ascii="宋体" w:hAnsi="宋体" w:hint="eastAsia"/>
          <w:szCs w:val="21"/>
        </w:rPr>
        <w:lastRenderedPageBreak/>
        <w:t>根据招标项目的特点，结合市场情况和企业自身竞争能力自行确定报价。供应商的报价将被视为供应商完全理解了工程量清单中的全部项目、数量及内容。成交后，成交供应商在工程实施过程中发现实际施工完成量（不含非承包人原因引起的工程变更）与工程量清单存在差异时，差异部分不作调整。工程变更按本磋商文件中有关条款执行。</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施工要求</w:t>
      </w:r>
    </w:p>
    <w:p w:rsidR="00160DC3" w:rsidRPr="00160DC3" w:rsidRDefault="00160DC3" w:rsidP="00160DC3">
      <w:pPr>
        <w:widowControl/>
        <w:numPr>
          <w:ilvl w:val="0"/>
          <w:numId w:val="15"/>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工程实施过程中，出现下列情形，经采购人确认，工期予以顺延：</w:t>
      </w:r>
    </w:p>
    <w:p w:rsidR="00160DC3" w:rsidRPr="00160DC3" w:rsidRDefault="00160DC3" w:rsidP="00160DC3">
      <w:pPr>
        <w:snapToGrid w:val="0"/>
        <w:spacing w:line="360" w:lineRule="auto"/>
        <w:ind w:firstLineChars="342" w:firstLine="718"/>
        <w:rPr>
          <w:rFonts w:ascii="宋体" w:hAnsi="宋体"/>
          <w:bCs/>
          <w:szCs w:val="21"/>
        </w:rPr>
      </w:pPr>
      <w:r w:rsidRPr="00160DC3">
        <w:rPr>
          <w:rFonts w:ascii="宋体" w:hAnsi="宋体" w:hint="eastAsia"/>
          <w:bCs/>
          <w:szCs w:val="21"/>
        </w:rPr>
        <w:t>（a）不可抗力因素；</w:t>
      </w:r>
    </w:p>
    <w:p w:rsidR="00160DC3" w:rsidRPr="00160DC3" w:rsidRDefault="00160DC3" w:rsidP="00160DC3">
      <w:pPr>
        <w:snapToGrid w:val="0"/>
        <w:spacing w:line="360" w:lineRule="auto"/>
        <w:ind w:firstLineChars="342" w:firstLine="718"/>
        <w:rPr>
          <w:rFonts w:ascii="宋体" w:hAnsi="宋体"/>
          <w:bCs/>
          <w:szCs w:val="21"/>
        </w:rPr>
      </w:pPr>
      <w:r w:rsidRPr="00160DC3">
        <w:rPr>
          <w:rFonts w:ascii="宋体" w:hAnsi="宋体" w:hint="eastAsia"/>
          <w:bCs/>
          <w:szCs w:val="21"/>
        </w:rPr>
        <w:t>（b）由于设计变更，致使工程量重大增加者（超过总量的10%）；</w:t>
      </w:r>
    </w:p>
    <w:p w:rsidR="00160DC3" w:rsidRPr="00160DC3" w:rsidRDefault="00160DC3" w:rsidP="00160DC3">
      <w:pPr>
        <w:snapToGrid w:val="0"/>
        <w:spacing w:line="360" w:lineRule="auto"/>
        <w:ind w:firstLineChars="342" w:firstLine="718"/>
        <w:rPr>
          <w:rFonts w:ascii="宋体" w:hAnsi="宋体"/>
          <w:bCs/>
          <w:szCs w:val="21"/>
        </w:rPr>
      </w:pPr>
      <w:r w:rsidRPr="00160DC3">
        <w:rPr>
          <w:rFonts w:ascii="宋体" w:hAnsi="宋体" w:hint="eastAsia"/>
          <w:bCs/>
          <w:szCs w:val="21"/>
        </w:rPr>
        <w:t>（c）工程款不能按时或逾期支付者。</w:t>
      </w:r>
    </w:p>
    <w:p w:rsidR="00160DC3" w:rsidRPr="00160DC3" w:rsidRDefault="00160DC3" w:rsidP="00160DC3">
      <w:pPr>
        <w:widowControl/>
        <w:numPr>
          <w:ilvl w:val="0"/>
          <w:numId w:val="15"/>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施工过程中不发生重大安全事故，施工工地达到文明工地标准。成交供应商应严格按磋商文件和国家、省、市现行的质量评定标准和施工验收规范、规程进行施工和验收，并接受采购人现场监理监督检查；</w:t>
      </w:r>
    </w:p>
    <w:p w:rsidR="00160DC3" w:rsidRPr="00160DC3" w:rsidRDefault="00160DC3" w:rsidP="00160DC3">
      <w:pPr>
        <w:widowControl/>
        <w:numPr>
          <w:ilvl w:val="0"/>
          <w:numId w:val="15"/>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成交供应商在施工中如果工程质量不符合设计要求的有关规定，经质监部门评定工程质量不合格者，采购人可以要求停工和返工，成交供应商必须立即执行，并承担由此产生的各种费用，工期不得顺延；</w:t>
      </w:r>
    </w:p>
    <w:p w:rsidR="00160DC3" w:rsidRPr="00160DC3" w:rsidRDefault="00160DC3" w:rsidP="00160DC3">
      <w:pPr>
        <w:widowControl/>
        <w:numPr>
          <w:ilvl w:val="0"/>
          <w:numId w:val="15"/>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成交供应商在工程竣工后需按规范提供书面报告申请验收；项目竣工验收必须达合格工程。</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施工条件及管理要求</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采购人不提供临设及材料加工场地，临时设施及材料加工由成交供应商自行解决，其费用由成交供应商自理。</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成交供应商应确保施工现场的清洁卫生，建筑垃圾必须清理干净。</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成交供应商必须严格按照已经确认的施工方案组织施工，并应接受监理单位对工程质量、工期、安全、文明施工、环保及工地纪律的管制。</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在项目施工期间，须严格遵守当地政府职能部门的各项规章制度，由于管理不善，导致政府职能部门的罚款和停工整改，由其发生的费用与损失由成交供应商自行承担，且采购人保留暂缓支付工程款的权利，以确保文明施工有效实行。</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成交供应商在施工期间，必须建立施工安全用电制度，确保施工用电设备的完好无损，并设置漏电保护装置。</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验收合格前的施工现场的所有安全责任及因此产生的经济损失由成交供应商负责。</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成交供应商负责工程用水用电及施工人员的住宿，负责所雇请人员的安全、暂住户口申报、劳动保险、安全生产、福利待遇等问题；</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成交供应商工程完工后须及时清理现场，将残余施工材料、余泥等清走，以保持路面及两旁整洁。施工过程中须注意材料的堆放，保证道路的畅通与整洁；</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lastRenderedPageBreak/>
        <w:t>工程中如有墙体拆除、调整、移动的，需书面向采购人申请，并经过采购人同意方可进行施工；</w:t>
      </w:r>
    </w:p>
    <w:p w:rsidR="00160DC3" w:rsidRPr="00160DC3" w:rsidRDefault="00160DC3" w:rsidP="00160DC3">
      <w:pPr>
        <w:widowControl/>
        <w:numPr>
          <w:ilvl w:val="0"/>
          <w:numId w:val="16"/>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如有增加工程，须需书面向采购人申请，并经过采购人同意方可进行施工。</w:t>
      </w:r>
    </w:p>
    <w:p w:rsidR="00160DC3" w:rsidRPr="00160DC3"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160DC3">
        <w:rPr>
          <w:rFonts w:ascii="宋体" w:hAnsi="宋体" w:hint="eastAsia"/>
          <w:szCs w:val="21"/>
        </w:rPr>
        <w:t>其他说明</w:t>
      </w:r>
    </w:p>
    <w:p w:rsidR="00160DC3" w:rsidRPr="00160DC3"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160DC3">
        <w:rPr>
          <w:szCs w:val="21"/>
        </w:rPr>
        <w:t>本项目的报建、备案及验收工作由成交供应商负责，所需相关费用由成交供应商承担。</w:t>
      </w:r>
    </w:p>
    <w:p w:rsidR="00160DC3" w:rsidRPr="00160DC3"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在工程进行中，成交供应商要注意保护场内的各种管线和设施。若有任何损坏，须立即通知有关部门和采购人，并由损坏单位承担损失和修复费用。</w:t>
      </w:r>
    </w:p>
    <w:p w:rsidR="00160DC3" w:rsidRPr="00160DC3"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报价人应承担所有与编写和提交报价文件有关的费用，不论投标的结果如何，采购代理机构、采购人在任何情况下均无义务和责任承担这些费用。</w:t>
      </w:r>
    </w:p>
    <w:p w:rsidR="00160DC3" w:rsidRPr="00160DC3"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报价人成交后，如因采购人的原因取消建设的，成交供应商应无条件服从，不得因此向采购人提出任何索赔。</w:t>
      </w:r>
    </w:p>
    <w:p w:rsidR="00160DC3" w:rsidRPr="00160DC3"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报价人被确定为成交供应商后，未经采购人允许，不许转包及擅自分包。如果成交供应商进行分包必须经采购人同意，并签订安全责任协议，明确分包安全责任，但分包人不能对其被分包的项再对外分包。成交供应商对整个项目负连带责任。</w:t>
      </w:r>
    </w:p>
    <w:p w:rsidR="00160DC3" w:rsidRPr="00160DC3"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160DC3">
        <w:rPr>
          <w:rFonts w:ascii="宋体" w:hAnsi="宋体" w:hint="eastAsia"/>
          <w:szCs w:val="21"/>
        </w:rPr>
        <w:t>承包人在施工期间应严格遵守国家、省、市有关防火、爆破和施工安全以及文明施工、深夜施工、环卫和城管等规定，建立规章制度和防护措施。否则，由此造成的损失或被有关部门处罚，均由承包人负责。</w:t>
      </w:r>
    </w:p>
    <w:p w:rsidR="00160DC3" w:rsidRPr="00874E86"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874E86">
        <w:rPr>
          <w:rFonts w:ascii="宋体" w:hAnsi="宋体" w:hint="eastAsia"/>
          <w:szCs w:val="21"/>
        </w:rPr>
        <w:t>承包人应按安全施工的要求，采取严格科学的安全措施，确保施工安全和第三者的安全，承担由于自身安全措施不力造成事故责任和发生的费用。</w:t>
      </w:r>
    </w:p>
    <w:p w:rsidR="00160DC3" w:rsidRPr="00874E86" w:rsidRDefault="00160DC3" w:rsidP="00160DC3">
      <w:pPr>
        <w:widowControl/>
        <w:numPr>
          <w:ilvl w:val="0"/>
          <w:numId w:val="17"/>
        </w:numPr>
        <w:tabs>
          <w:tab w:val="clear" w:pos="1140"/>
          <w:tab w:val="left" w:pos="848"/>
        </w:tabs>
        <w:snapToGrid w:val="0"/>
        <w:spacing w:line="360" w:lineRule="auto"/>
        <w:ind w:left="848" w:hanging="636"/>
        <w:jc w:val="left"/>
        <w:rPr>
          <w:rFonts w:ascii="宋体" w:hAnsi="宋体"/>
          <w:szCs w:val="21"/>
        </w:rPr>
      </w:pPr>
      <w:r w:rsidRPr="00874E86">
        <w:rPr>
          <w:rFonts w:ascii="宋体" w:hAnsi="宋体" w:hint="eastAsia"/>
          <w:szCs w:val="21"/>
        </w:rPr>
        <w:t>承包人必须完全响应满足下列所述的国家施工标准，如果承包人被发现违反或没有按照下列所述的国家施工标准进行施工，采购人保留取消其中标资格和追究其法律责任的权利。</w:t>
      </w:r>
    </w:p>
    <w:p w:rsidR="00160DC3" w:rsidRPr="00874E86" w:rsidRDefault="00160DC3" w:rsidP="00160DC3">
      <w:pPr>
        <w:widowControl/>
        <w:numPr>
          <w:ilvl w:val="0"/>
          <w:numId w:val="10"/>
        </w:numPr>
        <w:tabs>
          <w:tab w:val="clear" w:pos="360"/>
          <w:tab w:val="left" w:pos="848"/>
        </w:tabs>
        <w:snapToGrid w:val="0"/>
        <w:spacing w:line="360" w:lineRule="auto"/>
        <w:ind w:left="848" w:hanging="742"/>
        <w:jc w:val="left"/>
        <w:rPr>
          <w:rFonts w:ascii="宋体" w:hAnsi="宋体"/>
          <w:szCs w:val="21"/>
        </w:rPr>
      </w:pPr>
      <w:r w:rsidRPr="00874E86">
        <w:rPr>
          <w:rFonts w:hint="eastAsia"/>
        </w:rPr>
        <w:t>质量保证及售后服务</w:t>
      </w:r>
    </w:p>
    <w:p w:rsidR="00160DC3" w:rsidRPr="00874E86" w:rsidRDefault="00160DC3" w:rsidP="00160DC3">
      <w:pPr>
        <w:widowControl/>
        <w:numPr>
          <w:ilvl w:val="0"/>
          <w:numId w:val="18"/>
        </w:numPr>
        <w:tabs>
          <w:tab w:val="clear" w:pos="1140"/>
          <w:tab w:val="left" w:pos="848"/>
        </w:tabs>
        <w:snapToGrid w:val="0"/>
        <w:spacing w:line="360" w:lineRule="auto"/>
        <w:ind w:left="848" w:hanging="636"/>
        <w:jc w:val="left"/>
        <w:rPr>
          <w:rFonts w:ascii="宋体" w:hAnsi="宋体"/>
          <w:szCs w:val="21"/>
        </w:rPr>
      </w:pPr>
      <w:r w:rsidRPr="00874E86">
        <w:rPr>
          <w:rFonts w:ascii="宋体" w:hAnsi="宋体" w:hint="eastAsia"/>
          <w:szCs w:val="21"/>
        </w:rPr>
        <w:t>报价人必须具有科学的质量管理体系，在报价时提交描述施工（要求做到施工时不影响中心正常供电）、验收等各个阶段的质量保证标准及措施的资料。</w:t>
      </w:r>
    </w:p>
    <w:p w:rsidR="00160DC3" w:rsidRPr="00874E86" w:rsidRDefault="00160DC3" w:rsidP="00160DC3">
      <w:pPr>
        <w:widowControl/>
        <w:numPr>
          <w:ilvl w:val="0"/>
          <w:numId w:val="18"/>
        </w:numPr>
        <w:tabs>
          <w:tab w:val="clear" w:pos="1140"/>
          <w:tab w:val="left" w:pos="848"/>
        </w:tabs>
        <w:snapToGrid w:val="0"/>
        <w:spacing w:line="360" w:lineRule="auto"/>
        <w:ind w:left="848" w:hanging="636"/>
        <w:jc w:val="left"/>
        <w:rPr>
          <w:rFonts w:ascii="宋体" w:hAnsi="宋体"/>
          <w:szCs w:val="21"/>
        </w:rPr>
      </w:pPr>
      <w:r w:rsidRPr="00874E86">
        <w:rPr>
          <w:rFonts w:ascii="宋体" w:hAnsi="宋体" w:hint="eastAsia"/>
          <w:szCs w:val="21"/>
        </w:rPr>
        <w:t>本工程质量不符合设计要求或质量不合格者，建设单位有权要求承包单位停工和返工，返工费用由承包单位承担，工期不予顺延。</w:t>
      </w:r>
    </w:p>
    <w:p w:rsidR="00160DC3" w:rsidRPr="00874E86" w:rsidRDefault="00160DC3" w:rsidP="00160DC3">
      <w:pPr>
        <w:widowControl/>
        <w:numPr>
          <w:ilvl w:val="0"/>
          <w:numId w:val="10"/>
        </w:numPr>
        <w:tabs>
          <w:tab w:val="clear" w:pos="360"/>
          <w:tab w:val="left" w:pos="848"/>
        </w:tabs>
        <w:snapToGrid w:val="0"/>
        <w:spacing w:line="360" w:lineRule="auto"/>
        <w:ind w:left="848" w:hanging="742"/>
        <w:jc w:val="left"/>
      </w:pPr>
      <w:r w:rsidRPr="00874E86">
        <w:rPr>
          <w:rFonts w:hint="eastAsia"/>
        </w:rPr>
        <w:t>项目移交</w:t>
      </w:r>
    </w:p>
    <w:p w:rsidR="00160DC3" w:rsidRPr="00874E86" w:rsidRDefault="00160DC3" w:rsidP="00160DC3">
      <w:pPr>
        <w:widowControl/>
        <w:numPr>
          <w:ilvl w:val="0"/>
          <w:numId w:val="19"/>
        </w:numPr>
        <w:tabs>
          <w:tab w:val="clear" w:pos="1140"/>
          <w:tab w:val="left" w:pos="848"/>
        </w:tabs>
        <w:snapToGrid w:val="0"/>
        <w:spacing w:line="360" w:lineRule="auto"/>
        <w:ind w:left="848" w:hanging="636"/>
        <w:jc w:val="left"/>
        <w:rPr>
          <w:rFonts w:ascii="宋体" w:hAnsi="宋体"/>
          <w:szCs w:val="21"/>
        </w:rPr>
      </w:pPr>
      <w:r w:rsidRPr="00874E86">
        <w:rPr>
          <w:rFonts w:ascii="宋体" w:hAnsi="宋体" w:hint="eastAsia"/>
          <w:szCs w:val="21"/>
        </w:rPr>
        <w:t>项目移交时间在项目完成、竣工验收合格并管养期满后5天内进行。</w:t>
      </w:r>
    </w:p>
    <w:p w:rsidR="00160DC3" w:rsidRPr="00160DC3" w:rsidRDefault="00160DC3" w:rsidP="00160DC3">
      <w:pPr>
        <w:rPr>
          <w:szCs w:val="21"/>
        </w:rPr>
      </w:pPr>
    </w:p>
    <w:sectPr w:rsidR="00160DC3" w:rsidRPr="00160DC3" w:rsidSect="0049226B">
      <w:pgSz w:w="11906" w:h="16838"/>
      <w:pgMar w:top="1440" w:right="1800"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0D7" w:rsidRDefault="003C40D7" w:rsidP="0049226B">
      <w:r>
        <w:separator/>
      </w:r>
    </w:p>
  </w:endnote>
  <w:endnote w:type="continuationSeparator" w:id="1">
    <w:p w:rsidR="003C40D7" w:rsidRDefault="003C40D7" w:rsidP="00492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0D7" w:rsidRDefault="003C40D7" w:rsidP="0049226B">
      <w:r>
        <w:separator/>
      </w:r>
    </w:p>
  </w:footnote>
  <w:footnote w:type="continuationSeparator" w:id="1">
    <w:p w:rsidR="003C40D7" w:rsidRDefault="003C40D7" w:rsidP="00492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F61FDE"/>
    <w:multiLevelType w:val="singleLevel"/>
    <w:tmpl w:val="B6F61FDE"/>
    <w:lvl w:ilvl="0">
      <w:start w:val="1"/>
      <w:numFmt w:val="decimal"/>
      <w:suff w:val="nothing"/>
      <w:lvlText w:val="%1、"/>
      <w:lvlJc w:val="left"/>
    </w:lvl>
  </w:abstractNum>
  <w:abstractNum w:abstractNumId="1">
    <w:nsid w:val="FFA8BCB0"/>
    <w:multiLevelType w:val="singleLevel"/>
    <w:tmpl w:val="FFA8BCB0"/>
    <w:lvl w:ilvl="0">
      <w:start w:val="1"/>
      <w:numFmt w:val="decimal"/>
      <w:suff w:val="nothing"/>
      <w:lvlText w:val="%1、"/>
      <w:lvlJc w:val="left"/>
    </w:lvl>
  </w:abstractNum>
  <w:abstractNum w:abstractNumId="2">
    <w:nsid w:val="06813243"/>
    <w:multiLevelType w:val="multilevel"/>
    <w:tmpl w:val="06813243"/>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D802705"/>
    <w:multiLevelType w:val="multilevel"/>
    <w:tmpl w:val="0D802705"/>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11A483A"/>
    <w:multiLevelType w:val="multilevel"/>
    <w:tmpl w:val="111A483A"/>
    <w:lvl w:ilvl="0">
      <w:start w:val="1"/>
      <w:numFmt w:val="japaneseCounting"/>
      <w:lvlText w:val="%1、"/>
      <w:lvlJc w:val="left"/>
      <w:pPr>
        <w:tabs>
          <w:tab w:val="num" w:pos="420"/>
        </w:tabs>
        <w:ind w:left="420" w:hanging="420"/>
      </w:pPr>
      <w:rPr>
        <w:rFonts w:hint="default"/>
        <w:b/>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60"/>
        </w:tabs>
        <w:ind w:left="1260" w:hanging="420"/>
      </w:pPr>
      <w:rPr>
        <w:rFonts w:hint="default"/>
        <w:b/>
      </w:rPr>
    </w:lvl>
    <w:lvl w:ilvl="3">
      <w:start w:val="1"/>
      <w:numFmt w:val="decimal"/>
      <w:lvlText w:val="(%4)"/>
      <w:lvlJc w:val="left"/>
      <w:pPr>
        <w:tabs>
          <w:tab w:val="num" w:pos="1875"/>
        </w:tabs>
        <w:ind w:left="1875" w:hanging="615"/>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2C83C7B"/>
    <w:multiLevelType w:val="multilevel"/>
    <w:tmpl w:val="12C83C7B"/>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523080C"/>
    <w:multiLevelType w:val="multilevel"/>
    <w:tmpl w:val="1523080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8594442"/>
    <w:multiLevelType w:val="multilevel"/>
    <w:tmpl w:val="18594442"/>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21703E6"/>
    <w:multiLevelType w:val="hybridMultilevel"/>
    <w:tmpl w:val="6010DEC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6844CFD"/>
    <w:multiLevelType w:val="multilevel"/>
    <w:tmpl w:val="26844CFD"/>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309B7407"/>
    <w:multiLevelType w:val="multilevel"/>
    <w:tmpl w:val="309B7407"/>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6081D0D"/>
    <w:multiLevelType w:val="multilevel"/>
    <w:tmpl w:val="36081D0D"/>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1547D15"/>
    <w:multiLevelType w:val="hybridMultilevel"/>
    <w:tmpl w:val="E7E008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E253569"/>
    <w:multiLevelType w:val="multilevel"/>
    <w:tmpl w:val="0000000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chineseCountingThousand"/>
      <w:lvlText w:val="%6、"/>
      <w:lvlJc w:val="left"/>
      <w:pPr>
        <w:tabs>
          <w:tab w:val="num" w:pos="2520"/>
        </w:tabs>
        <w:ind w:left="2520" w:hanging="420"/>
      </w:pPr>
    </w:lvl>
    <w:lvl w:ilvl="6">
      <w:start w:val="1"/>
      <w:numFmt w:val="decimal"/>
      <w:lvlText w:val="%7．"/>
      <w:lvlJc w:val="left"/>
      <w:pPr>
        <w:tabs>
          <w:tab w:val="num" w:pos="3240"/>
        </w:tabs>
        <w:ind w:left="3240" w:hanging="720"/>
      </w:pPr>
      <w:rPr>
        <w:rFonts w:ascii="宋体" w:hAnsi="宋体"/>
        <w:sz w:val="21"/>
      </w:rPr>
    </w:lvl>
    <w:lvl w:ilvl="7">
      <w:start w:val="1"/>
      <w:numFmt w:val="decimal"/>
      <w:lvlText w:val="%8)"/>
      <w:lvlJc w:val="left"/>
      <w:pPr>
        <w:tabs>
          <w:tab w:val="num" w:pos="3360"/>
        </w:tabs>
        <w:ind w:left="3360" w:hanging="420"/>
      </w:pPr>
    </w:lvl>
    <w:lvl w:ilvl="8">
      <w:start w:val="1"/>
      <w:numFmt w:val="decimal"/>
      <w:lvlText w:val="%9."/>
      <w:lvlJc w:val="left"/>
      <w:pPr>
        <w:tabs>
          <w:tab w:val="num" w:pos="6480"/>
        </w:tabs>
        <w:ind w:left="6480" w:hanging="360"/>
      </w:pPr>
    </w:lvl>
  </w:abstractNum>
  <w:abstractNum w:abstractNumId="14">
    <w:nsid w:val="57A9354A"/>
    <w:multiLevelType w:val="multilevel"/>
    <w:tmpl w:val="57A935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7D01421"/>
    <w:multiLevelType w:val="multilevel"/>
    <w:tmpl w:val="57D01421"/>
    <w:lvl w:ilvl="0">
      <w:start w:val="1"/>
      <w:numFmt w:val="lowerLetter"/>
      <w:lvlText w:val="%1."/>
      <w:lvlJc w:val="left"/>
      <w:pPr>
        <w:tabs>
          <w:tab w:val="num" w:pos="1055"/>
        </w:tabs>
        <w:ind w:left="1055" w:hanging="420"/>
      </w:pPr>
      <w:rPr>
        <w:rFonts w:hint="eastAsia"/>
      </w:rPr>
    </w:lvl>
    <w:lvl w:ilvl="1">
      <w:start w:val="1"/>
      <w:numFmt w:val="lowerLetter"/>
      <w:lvlText w:val="%2)"/>
      <w:lvlJc w:val="left"/>
      <w:pPr>
        <w:tabs>
          <w:tab w:val="num" w:pos="635"/>
        </w:tabs>
        <w:ind w:left="635" w:hanging="420"/>
      </w:pPr>
    </w:lvl>
    <w:lvl w:ilvl="2">
      <w:start w:val="1"/>
      <w:numFmt w:val="lowerRoman"/>
      <w:lvlText w:val="%3."/>
      <w:lvlJc w:val="right"/>
      <w:pPr>
        <w:tabs>
          <w:tab w:val="num" w:pos="1055"/>
        </w:tabs>
        <w:ind w:left="1055" w:hanging="420"/>
      </w:pPr>
    </w:lvl>
    <w:lvl w:ilvl="3">
      <w:start w:val="1"/>
      <w:numFmt w:val="decimal"/>
      <w:lvlText w:val="%4."/>
      <w:lvlJc w:val="left"/>
      <w:pPr>
        <w:tabs>
          <w:tab w:val="num" w:pos="1475"/>
        </w:tabs>
        <w:ind w:left="1475" w:hanging="420"/>
      </w:pPr>
    </w:lvl>
    <w:lvl w:ilvl="4">
      <w:start w:val="1"/>
      <w:numFmt w:val="lowerLetter"/>
      <w:lvlText w:val="%5)"/>
      <w:lvlJc w:val="left"/>
      <w:pPr>
        <w:tabs>
          <w:tab w:val="num" w:pos="1895"/>
        </w:tabs>
        <w:ind w:left="1895" w:hanging="420"/>
      </w:pPr>
    </w:lvl>
    <w:lvl w:ilvl="5">
      <w:start w:val="1"/>
      <w:numFmt w:val="lowerRoman"/>
      <w:lvlText w:val="%6."/>
      <w:lvlJc w:val="right"/>
      <w:pPr>
        <w:tabs>
          <w:tab w:val="num" w:pos="2315"/>
        </w:tabs>
        <w:ind w:left="2315" w:hanging="420"/>
      </w:pPr>
    </w:lvl>
    <w:lvl w:ilvl="6">
      <w:start w:val="1"/>
      <w:numFmt w:val="decimal"/>
      <w:lvlText w:val="%7."/>
      <w:lvlJc w:val="left"/>
      <w:pPr>
        <w:tabs>
          <w:tab w:val="num" w:pos="2735"/>
        </w:tabs>
        <w:ind w:left="2735" w:hanging="420"/>
      </w:pPr>
    </w:lvl>
    <w:lvl w:ilvl="7">
      <w:start w:val="1"/>
      <w:numFmt w:val="lowerLetter"/>
      <w:lvlText w:val="%8)"/>
      <w:lvlJc w:val="left"/>
      <w:pPr>
        <w:tabs>
          <w:tab w:val="num" w:pos="3155"/>
        </w:tabs>
        <w:ind w:left="3155" w:hanging="420"/>
      </w:pPr>
    </w:lvl>
    <w:lvl w:ilvl="8">
      <w:start w:val="1"/>
      <w:numFmt w:val="lowerRoman"/>
      <w:lvlText w:val="%9."/>
      <w:lvlJc w:val="right"/>
      <w:pPr>
        <w:tabs>
          <w:tab w:val="num" w:pos="3575"/>
        </w:tabs>
        <w:ind w:left="3575" w:hanging="420"/>
      </w:pPr>
    </w:lvl>
  </w:abstractNum>
  <w:abstractNum w:abstractNumId="16">
    <w:nsid w:val="5E861761"/>
    <w:multiLevelType w:val="multilevel"/>
    <w:tmpl w:val="5E861761"/>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63B14DBF"/>
    <w:multiLevelType w:val="multilevel"/>
    <w:tmpl w:val="63B14DBF"/>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40"/>
        </w:tabs>
        <w:ind w:left="1140" w:hanging="72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7EE14B49"/>
    <w:multiLevelType w:val="multilevel"/>
    <w:tmpl w:val="7EE14B49"/>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6"/>
  </w:num>
  <w:num w:numId="4">
    <w:abstractNumId w:val="13"/>
  </w:num>
  <w:num w:numId="5">
    <w:abstractNumId w:val="8"/>
  </w:num>
  <w:num w:numId="6">
    <w:abstractNumId w:val="12"/>
  </w:num>
  <w:num w:numId="7">
    <w:abstractNumId w:val="5"/>
  </w:num>
  <w:num w:numId="8">
    <w:abstractNumId w:val="4"/>
  </w:num>
  <w:num w:numId="9">
    <w:abstractNumId w:val="17"/>
  </w:num>
  <w:num w:numId="10">
    <w:abstractNumId w:val="14"/>
  </w:num>
  <w:num w:numId="11">
    <w:abstractNumId w:val="18"/>
  </w:num>
  <w:num w:numId="12">
    <w:abstractNumId w:val="7"/>
  </w:num>
  <w:num w:numId="13">
    <w:abstractNumId w:val="15"/>
  </w:num>
  <w:num w:numId="14">
    <w:abstractNumId w:val="10"/>
  </w:num>
  <w:num w:numId="15">
    <w:abstractNumId w:val="9"/>
  </w:num>
  <w:num w:numId="16">
    <w:abstractNumId w:val="11"/>
  </w:num>
  <w:num w:numId="17">
    <w:abstractNumId w:val="16"/>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226B"/>
    <w:rsid w:val="0002742D"/>
    <w:rsid w:val="000421FB"/>
    <w:rsid w:val="00055E25"/>
    <w:rsid w:val="000C01F2"/>
    <w:rsid w:val="000D4076"/>
    <w:rsid w:val="00160DC3"/>
    <w:rsid w:val="00234457"/>
    <w:rsid w:val="002B4D6B"/>
    <w:rsid w:val="002F10E3"/>
    <w:rsid w:val="003C40D7"/>
    <w:rsid w:val="0049226B"/>
    <w:rsid w:val="00545456"/>
    <w:rsid w:val="005C295F"/>
    <w:rsid w:val="005C7215"/>
    <w:rsid w:val="006221A6"/>
    <w:rsid w:val="007273C1"/>
    <w:rsid w:val="007A4093"/>
    <w:rsid w:val="007C23C5"/>
    <w:rsid w:val="00853985"/>
    <w:rsid w:val="008F376A"/>
    <w:rsid w:val="008F6C70"/>
    <w:rsid w:val="0090330A"/>
    <w:rsid w:val="009E3056"/>
    <w:rsid w:val="00A63C9F"/>
    <w:rsid w:val="00AE6CDA"/>
    <w:rsid w:val="00B3142D"/>
    <w:rsid w:val="00B4342A"/>
    <w:rsid w:val="00B877AA"/>
    <w:rsid w:val="00BA255E"/>
    <w:rsid w:val="00C17EF0"/>
    <w:rsid w:val="00C9522C"/>
    <w:rsid w:val="00E93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6B"/>
    <w:pPr>
      <w:widowControl w:val="0"/>
      <w:jc w:val="both"/>
    </w:pPr>
    <w:rPr>
      <w:szCs w:val="24"/>
    </w:rPr>
  </w:style>
  <w:style w:type="paragraph" w:styleId="1">
    <w:name w:val="heading 1"/>
    <w:basedOn w:val="3"/>
    <w:next w:val="a"/>
    <w:link w:val="1Char"/>
    <w:qFormat/>
    <w:rsid w:val="0049226B"/>
    <w:pPr>
      <w:outlineLvl w:val="0"/>
    </w:pPr>
    <w:rPr>
      <w:kern w:val="44"/>
      <w:sz w:val="30"/>
    </w:rPr>
  </w:style>
  <w:style w:type="paragraph" w:styleId="3">
    <w:name w:val="heading 3"/>
    <w:basedOn w:val="a"/>
    <w:next w:val="a"/>
    <w:link w:val="3Char"/>
    <w:uiPriority w:val="9"/>
    <w:semiHidden/>
    <w:unhideWhenUsed/>
    <w:qFormat/>
    <w:rsid w:val="0049226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2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226B"/>
    <w:rPr>
      <w:sz w:val="18"/>
      <w:szCs w:val="18"/>
    </w:rPr>
  </w:style>
  <w:style w:type="paragraph" w:styleId="a4">
    <w:name w:val="footer"/>
    <w:basedOn w:val="a"/>
    <w:link w:val="Char0"/>
    <w:uiPriority w:val="99"/>
    <w:semiHidden/>
    <w:unhideWhenUsed/>
    <w:rsid w:val="004922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226B"/>
    <w:rPr>
      <w:sz w:val="18"/>
      <w:szCs w:val="18"/>
    </w:rPr>
  </w:style>
  <w:style w:type="character" w:customStyle="1" w:styleId="1Char">
    <w:name w:val="标题 1 Char"/>
    <w:basedOn w:val="a0"/>
    <w:link w:val="1"/>
    <w:rsid w:val="0049226B"/>
    <w:rPr>
      <w:b/>
      <w:bCs/>
      <w:kern w:val="44"/>
      <w:sz w:val="30"/>
      <w:szCs w:val="32"/>
    </w:rPr>
  </w:style>
  <w:style w:type="character" w:customStyle="1" w:styleId="font21">
    <w:name w:val="font21"/>
    <w:basedOn w:val="a0"/>
    <w:qFormat/>
    <w:rsid w:val="0049226B"/>
    <w:rPr>
      <w:rFonts w:ascii="宋体" w:eastAsia="宋体" w:hAnsi="宋体" w:cs="宋体" w:hint="eastAsia"/>
      <w:color w:val="000000"/>
      <w:sz w:val="20"/>
      <w:szCs w:val="20"/>
      <w:u w:val="none"/>
    </w:rPr>
  </w:style>
  <w:style w:type="character" w:customStyle="1" w:styleId="3Char">
    <w:name w:val="标题 3 Char"/>
    <w:basedOn w:val="a0"/>
    <w:link w:val="3"/>
    <w:uiPriority w:val="9"/>
    <w:semiHidden/>
    <w:rsid w:val="0049226B"/>
    <w:rPr>
      <w:b/>
      <w:bCs/>
      <w:sz w:val="32"/>
      <w:szCs w:val="32"/>
    </w:rPr>
  </w:style>
  <w:style w:type="paragraph" w:styleId="a5">
    <w:name w:val="Normal (Web)"/>
    <w:basedOn w:val="a"/>
    <w:uiPriority w:val="99"/>
    <w:semiHidden/>
    <w:unhideWhenUsed/>
    <w:rsid w:val="00C17EF0"/>
    <w:pPr>
      <w:widowControl/>
      <w:spacing w:before="100" w:beforeAutospacing="1" w:after="100" w:afterAutospacing="1"/>
      <w:jc w:val="left"/>
    </w:pPr>
    <w:rPr>
      <w:rFonts w:ascii="宋体" w:eastAsia="宋体" w:hAnsi="宋体" w:cs="宋体"/>
      <w:kern w:val="0"/>
      <w:sz w:val="24"/>
    </w:rPr>
  </w:style>
  <w:style w:type="character" w:customStyle="1" w:styleId="Char1">
    <w:name w:val="正文缩进 Char"/>
    <w:link w:val="a6"/>
    <w:rsid w:val="00B877AA"/>
    <w:rPr>
      <w:rFonts w:eastAsia="宋体"/>
    </w:rPr>
  </w:style>
  <w:style w:type="paragraph" w:styleId="a7">
    <w:name w:val="Body Text"/>
    <w:basedOn w:val="a"/>
    <w:link w:val="Char2"/>
    <w:rsid w:val="00B877AA"/>
    <w:rPr>
      <w:rFonts w:ascii="Times New Roman" w:eastAsia="宋体" w:hAnsi="Times New Roman" w:cs="Times New Roman"/>
      <w:sz w:val="28"/>
      <w:szCs w:val="20"/>
    </w:rPr>
  </w:style>
  <w:style w:type="character" w:customStyle="1" w:styleId="Char2">
    <w:name w:val="正文文本 Char"/>
    <w:basedOn w:val="a0"/>
    <w:link w:val="a7"/>
    <w:rsid w:val="00B877AA"/>
    <w:rPr>
      <w:rFonts w:ascii="Times New Roman" w:eastAsia="宋体" w:hAnsi="Times New Roman" w:cs="Times New Roman"/>
      <w:sz w:val="28"/>
      <w:szCs w:val="20"/>
    </w:rPr>
  </w:style>
  <w:style w:type="paragraph" w:styleId="a6">
    <w:name w:val="Normal Indent"/>
    <w:basedOn w:val="a"/>
    <w:link w:val="Char1"/>
    <w:rsid w:val="00B877AA"/>
    <w:pPr>
      <w:widowControl/>
      <w:ind w:left="720"/>
      <w:jc w:val="left"/>
    </w:pPr>
    <w:rPr>
      <w:rFonts w:eastAsia="宋体"/>
      <w:szCs w:val="22"/>
    </w:rPr>
  </w:style>
  <w:style w:type="paragraph" w:customStyle="1" w:styleId="10">
    <w:name w:val="标题1"/>
    <w:basedOn w:val="a"/>
    <w:rsid w:val="00B877AA"/>
    <w:pPr>
      <w:widowControl/>
      <w:spacing w:line="360" w:lineRule="auto"/>
      <w:jc w:val="center"/>
    </w:pPr>
    <w:rPr>
      <w:rFonts w:ascii="黑体" w:eastAsia="黑体" w:hAnsi="Times New Roman" w:cs="Times New Roman"/>
      <w:b/>
      <w:kern w:val="0"/>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856</Words>
  <Characters>4881</Characters>
  <Application>Microsoft Office Word</Application>
  <DocSecurity>0</DocSecurity>
  <Lines>40</Lines>
  <Paragraphs>11</Paragraphs>
  <ScaleCrop>false</ScaleCrop>
  <Company>Microsoft</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25</cp:revision>
  <dcterms:created xsi:type="dcterms:W3CDTF">2020-09-27T07:48:00Z</dcterms:created>
  <dcterms:modified xsi:type="dcterms:W3CDTF">2022-07-11T08:47:00Z</dcterms:modified>
</cp:coreProperties>
</file>