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3E" w:rsidRPr="00090A3E" w:rsidRDefault="00090A3E" w:rsidP="00090A3E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 w:rsidRPr="00090A3E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一、服务供应商要求，包括公司行业地位、财务状况、专业人员数量和资质等。</w:t>
      </w:r>
    </w:p>
    <w:p w:rsidR="002C737C" w:rsidRDefault="000D3559" w:rsidP="00090A3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0D355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能出具相关说明，邀请我行作为体育赛事活动协办单位</w:t>
      </w:r>
      <w:r w:rsidR="00090A3E" w:rsidRPr="00090A3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，具有开展或承办体育赛事相关活动经验。</w:t>
      </w:r>
    </w:p>
    <w:p w:rsidR="0009085A" w:rsidRPr="002C737C" w:rsidRDefault="0009085A" w:rsidP="0009085A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二、</w:t>
      </w:r>
      <w:r w:rsidRPr="002C737C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服务品类，即本次采购服务的所属的商品品类。</w:t>
      </w:r>
    </w:p>
    <w:p w:rsidR="0009085A" w:rsidRPr="0009085A" w:rsidRDefault="0009085A" w:rsidP="0009085A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09085A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赛事、活动冠名及赞助类。</w:t>
      </w:r>
    </w:p>
    <w:p w:rsidR="002C737C" w:rsidRPr="001842F9" w:rsidRDefault="00344AC0" w:rsidP="002C737C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三</w:t>
      </w:r>
      <w:r w:rsidR="002C737C" w:rsidRPr="001842F9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、服务内容，包括每项服务的具体内容。</w:t>
      </w:r>
    </w:p>
    <w:p w:rsidR="00C9358E" w:rsidRPr="001842F9" w:rsidRDefault="00C9358E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1842F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1.建行作为</w:t>
      </w:r>
      <w:r w:rsidR="009975E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活动</w:t>
      </w:r>
      <w:r w:rsidRPr="001842F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支持单位，在</w:t>
      </w:r>
      <w:r w:rsidR="009975E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赛事</w:t>
      </w:r>
      <w:r w:rsidRPr="001842F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的所有系列活动及宣传物料、宣传文稿出现。</w:t>
      </w:r>
    </w:p>
    <w:p w:rsidR="00C9358E" w:rsidRPr="00C9358E" w:rsidRDefault="00C9358E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1842F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 xml:space="preserve"> 2. 建行作为</w:t>
      </w:r>
      <w:r w:rsidR="00B3435A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体育赛事活动</w:t>
      </w:r>
      <w:r w:rsidRPr="001842F9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支持单位，全程参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与本次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及同期系列活动，在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的所有活动可作建行品牌介绍及产品宣传。</w:t>
      </w:r>
    </w:p>
    <w:p w:rsidR="00C9358E" w:rsidRPr="00C9358E" w:rsidRDefault="00C9358E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3.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相关宣传资料（含海报、单张、易拉宝展架）需含建行的品牌、产品介绍；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期间在比赛现场、校内放置建行品牌形象贴纸、户外宣传广告充分体现建行元素。</w:t>
      </w:r>
    </w:p>
    <w:p w:rsidR="00C9358E" w:rsidRPr="00C9358E" w:rsidRDefault="00C9358E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4.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及系列活动现场布置、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物料的界面均显示建行企业名称及Logo。</w:t>
      </w:r>
    </w:p>
    <w:p w:rsidR="002C737C" w:rsidRPr="00DE2ABD" w:rsidRDefault="00C9358E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5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.建行可指派</w:t>
      </w:r>
      <w:r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工作服务人员</w:t>
      </w:r>
      <w:r w:rsidRP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参与比赛项目及协助工作</w:t>
      </w:r>
      <w:r w:rsidR="002C737C" w:rsidRPr="00DE2A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076CA7" w:rsidRPr="00076CA7" w:rsidRDefault="00076CA7" w:rsidP="00076CA7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 w:rsidRPr="00076CA7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四、服务团队，包括项目负责人资质经验、项目团队成员数量结构和资质经验等</w:t>
      </w:r>
    </w:p>
    <w:p w:rsidR="002C737C" w:rsidRPr="00076CA7" w:rsidRDefault="00076CA7" w:rsidP="00076CA7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076CA7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服务团队具有承办或举办体育赛事相关活动经验</w:t>
      </w:r>
      <w:r w:rsidRPr="00076CA7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。</w:t>
      </w:r>
    </w:p>
    <w:p w:rsidR="0072227B" w:rsidRPr="0072227B" w:rsidRDefault="0072227B" w:rsidP="0072227B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 w:rsidRPr="0072227B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五、服务质量要求，包括项目进度计划安排、方案与需</w:t>
      </w:r>
      <w:r w:rsidRPr="0072227B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lastRenderedPageBreak/>
        <w:t>求的契合度、对项目理解情况、服务质量保证措施、应急方案、信息保密、增值服务、服务结果验收标准等。</w:t>
      </w:r>
    </w:p>
    <w:p w:rsidR="0072227B" w:rsidRPr="0072227B" w:rsidRDefault="0072227B" w:rsidP="0072227B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72227B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1.</w:t>
      </w:r>
      <w:r w:rsidR="001D74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供应商应保证各项服务内容落实到位，并满足我</w:t>
      </w:r>
      <w:r w:rsidRPr="0072227B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行的相关要求。</w:t>
      </w:r>
    </w:p>
    <w:p w:rsidR="0072227B" w:rsidRPr="0072227B" w:rsidRDefault="0072227B" w:rsidP="0072227B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72227B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2.供应商应落实比赛的各项筹备、组织及沟通协调工作，确保比赛顺利进行。</w:t>
      </w:r>
    </w:p>
    <w:p w:rsidR="002C737C" w:rsidRPr="0072227B" w:rsidRDefault="002C737C" w:rsidP="002C737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</w:p>
    <w:p w:rsidR="002C737C" w:rsidRPr="00DE2ABD" w:rsidRDefault="00046527" w:rsidP="002C737C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六</w:t>
      </w:r>
      <w:r w:rsidR="002C737C" w:rsidRPr="00DE2AB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、服务数量要求，包括采购服务数量及在各使用机构拟分配数量等。</w:t>
      </w:r>
    </w:p>
    <w:p w:rsidR="002C737C" w:rsidRPr="00DE2ABD" w:rsidRDefault="00C9358E" w:rsidP="002C737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785D4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202</w:t>
      </w:r>
      <w:r w:rsidR="00046527" w:rsidRPr="00785D46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6</w:t>
      </w:r>
      <w:r w:rsidRPr="00785D4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年</w:t>
      </w:r>
      <w:r w:rsidR="00046527" w:rsidRPr="00785D4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暨南大学体育赛事活动</w:t>
      </w:r>
      <w:r w:rsidR="002C737C" w:rsidRPr="00785D4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1场</w:t>
      </w:r>
      <w:r w:rsidR="00785D46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。</w:t>
      </w:r>
    </w:p>
    <w:p w:rsidR="002C737C" w:rsidRPr="00DE2ABD" w:rsidRDefault="00046527" w:rsidP="002C737C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七</w:t>
      </w:r>
      <w:r w:rsidR="002C737C" w:rsidRPr="00DE2AB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、服务供应安排，包括时间要求、地点要求、服务过程中产生的费用问题及处理意见。</w:t>
      </w:r>
    </w:p>
    <w:p w:rsidR="002C737C" w:rsidRPr="00DE2ABD" w:rsidRDefault="00C9358E" w:rsidP="002C737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="002C737C"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时间</w:t>
      </w:r>
      <w:r w:rsidR="00AD51B9"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预计</w:t>
      </w:r>
      <w:r w:rsidR="002C737C"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为</w:t>
      </w:r>
      <w:r w:rsidR="002C737C" w:rsidRPr="006C196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202</w:t>
      </w:r>
      <w:r w:rsidR="00430E52" w:rsidRPr="006C196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6</w:t>
      </w:r>
      <w:r w:rsidR="002C737C" w:rsidRPr="006C196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年</w:t>
      </w:r>
      <w:r w:rsidR="002B37A7" w:rsidRPr="006C196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7</w:t>
      </w:r>
      <w:r w:rsidR="002C737C" w:rsidRPr="006C196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月</w:t>
      </w:r>
      <w:r w:rsidR="002C737C"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，若</w:t>
      </w:r>
      <w:r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="002C737C" w:rsidRPr="006C196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产生其他费用，由供应商自行解决，我分行不再作额外支付。</w:t>
      </w:r>
    </w:p>
    <w:p w:rsidR="002C737C" w:rsidRPr="00DE2ABD" w:rsidRDefault="00430E52" w:rsidP="002C737C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八</w:t>
      </w:r>
      <w:r w:rsidR="002C737C" w:rsidRPr="00DE2AB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、款项支付要求，包括分期付款要求、付款方式。</w:t>
      </w:r>
    </w:p>
    <w:p w:rsidR="002C737C" w:rsidRPr="00DE2ABD" w:rsidRDefault="002C737C" w:rsidP="002C737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DE2A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按</w:t>
      </w:r>
      <w:r w:rsidRPr="00DE2AB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合同约定付款</w:t>
      </w:r>
    </w:p>
    <w:p w:rsidR="002C737C" w:rsidRPr="00DE2ABD" w:rsidRDefault="00430E52" w:rsidP="002C737C">
      <w:pPr>
        <w:spacing w:line="360" w:lineRule="auto"/>
        <w:ind w:firstLineChars="200" w:firstLine="643"/>
        <w:rPr>
          <w:rFonts w:ascii="彩虹粗仿宋" w:eastAsia="彩虹粗仿宋" w:hAnsi="宋体" w:cs="Times New Roman"/>
          <w:b/>
          <w:snapToGrid w:val="0"/>
          <w:kern w:val="0"/>
          <w:sz w:val="32"/>
          <w:szCs w:val="32"/>
        </w:rPr>
      </w:pPr>
      <w:r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九</w:t>
      </w:r>
      <w:r w:rsidR="002C737C" w:rsidRPr="00DE2AB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、售后服务要求。</w:t>
      </w:r>
    </w:p>
    <w:p w:rsidR="002C737C" w:rsidRPr="00DE2ABD" w:rsidRDefault="002C737C" w:rsidP="002C737C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DE2A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本届</w:t>
      </w:r>
      <w:r w:rsid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DE2A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结束后，建行拥有后续</w:t>
      </w:r>
      <w:r w:rsidR="00C9358E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比赛</w:t>
      </w:r>
      <w:r w:rsidRPr="00DE2ABD">
        <w:rPr>
          <w:rFonts w:ascii="彩虹粗仿宋" w:eastAsia="彩虹粗仿宋" w:hAnsi="宋体" w:cs="Times New Roman" w:hint="eastAsia"/>
          <w:snapToGrid w:val="0"/>
          <w:kern w:val="0"/>
          <w:sz w:val="32"/>
          <w:szCs w:val="32"/>
        </w:rPr>
        <w:t>合作优先选择权。</w:t>
      </w:r>
    </w:p>
    <w:p w:rsidR="002C737C" w:rsidRPr="0057015E" w:rsidRDefault="00ED3D44" w:rsidP="0057015E">
      <w:pPr>
        <w:spacing w:line="360" w:lineRule="auto"/>
        <w:ind w:firstLineChars="200" w:firstLine="643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ED3D44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十、</w:t>
      </w:r>
      <w:bookmarkStart w:id="0" w:name="_GoBack"/>
      <w:bookmarkEnd w:id="0"/>
      <w:r w:rsidR="002C737C" w:rsidRPr="00DE2ABD">
        <w:rPr>
          <w:rFonts w:ascii="彩虹粗仿宋" w:eastAsia="彩虹粗仿宋" w:hAnsi="宋体" w:cs="Times New Roman" w:hint="eastAsia"/>
          <w:b/>
          <w:snapToGrid w:val="0"/>
          <w:kern w:val="0"/>
          <w:sz w:val="32"/>
          <w:szCs w:val="32"/>
        </w:rPr>
        <w:t>其他要求。</w:t>
      </w:r>
    </w:p>
    <w:p w:rsidR="00AB58BF" w:rsidRPr="00C9358E" w:rsidRDefault="002C737C" w:rsidP="00C9358E">
      <w:pPr>
        <w:spacing w:line="360" w:lineRule="auto"/>
        <w:ind w:firstLineChars="200" w:firstLine="640"/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</w:pPr>
      <w:r w:rsidRPr="00DE2ABD">
        <w:rPr>
          <w:rFonts w:ascii="彩虹粗仿宋" w:eastAsia="彩虹粗仿宋" w:hAnsi="宋体" w:cs="Times New Roman"/>
          <w:snapToGrid w:val="0"/>
          <w:kern w:val="0"/>
          <w:sz w:val="32"/>
          <w:szCs w:val="32"/>
        </w:rPr>
        <w:t>无</w:t>
      </w:r>
    </w:p>
    <w:sectPr w:rsidR="00AB58BF" w:rsidRPr="00C93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D2B" w:rsidRDefault="00880D2B" w:rsidP="000206E5">
      <w:r>
        <w:separator/>
      </w:r>
    </w:p>
  </w:endnote>
  <w:endnote w:type="continuationSeparator" w:id="0">
    <w:p w:rsidR="00880D2B" w:rsidRDefault="00880D2B" w:rsidP="0002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D2B" w:rsidRDefault="00880D2B" w:rsidP="000206E5">
      <w:r>
        <w:separator/>
      </w:r>
    </w:p>
  </w:footnote>
  <w:footnote w:type="continuationSeparator" w:id="0">
    <w:p w:rsidR="00880D2B" w:rsidRDefault="00880D2B" w:rsidP="0002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A4BCB"/>
    <w:multiLevelType w:val="hybridMultilevel"/>
    <w:tmpl w:val="647EA85C"/>
    <w:lvl w:ilvl="0" w:tplc="157801C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34"/>
    <w:rsid w:val="000206E5"/>
    <w:rsid w:val="0004408F"/>
    <w:rsid w:val="00046527"/>
    <w:rsid w:val="00076CA7"/>
    <w:rsid w:val="0009085A"/>
    <w:rsid w:val="00090A3E"/>
    <w:rsid w:val="000D3559"/>
    <w:rsid w:val="00123FAE"/>
    <w:rsid w:val="001842F9"/>
    <w:rsid w:val="0019657A"/>
    <w:rsid w:val="001D748E"/>
    <w:rsid w:val="002B37A7"/>
    <w:rsid w:val="002C737C"/>
    <w:rsid w:val="002E6C66"/>
    <w:rsid w:val="00344AC0"/>
    <w:rsid w:val="0038312C"/>
    <w:rsid w:val="003E3C39"/>
    <w:rsid w:val="00430E52"/>
    <w:rsid w:val="0044629C"/>
    <w:rsid w:val="00484CBB"/>
    <w:rsid w:val="0057015E"/>
    <w:rsid w:val="005A11D6"/>
    <w:rsid w:val="006C196D"/>
    <w:rsid w:val="0072227B"/>
    <w:rsid w:val="00785D46"/>
    <w:rsid w:val="007C53C1"/>
    <w:rsid w:val="00852F06"/>
    <w:rsid w:val="0086682C"/>
    <w:rsid w:val="00880D2B"/>
    <w:rsid w:val="008B1EE0"/>
    <w:rsid w:val="009975EE"/>
    <w:rsid w:val="00A71AB0"/>
    <w:rsid w:val="00AB58BF"/>
    <w:rsid w:val="00AB7B5E"/>
    <w:rsid w:val="00AC6AB7"/>
    <w:rsid w:val="00AD51B9"/>
    <w:rsid w:val="00B03567"/>
    <w:rsid w:val="00B117F9"/>
    <w:rsid w:val="00B3435A"/>
    <w:rsid w:val="00B854F3"/>
    <w:rsid w:val="00BE1C03"/>
    <w:rsid w:val="00C11D84"/>
    <w:rsid w:val="00C120A2"/>
    <w:rsid w:val="00C509C8"/>
    <w:rsid w:val="00C9358E"/>
    <w:rsid w:val="00CA0291"/>
    <w:rsid w:val="00D82B66"/>
    <w:rsid w:val="00DA1444"/>
    <w:rsid w:val="00E52834"/>
    <w:rsid w:val="00EB529C"/>
    <w:rsid w:val="00ED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7FB7F6-BABE-4961-8E9C-F25A71C6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7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0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0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0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06E5"/>
    <w:rPr>
      <w:sz w:val="18"/>
      <w:szCs w:val="18"/>
    </w:rPr>
  </w:style>
  <w:style w:type="paragraph" w:styleId="a5">
    <w:name w:val="List Paragraph"/>
    <w:basedOn w:val="a"/>
    <w:uiPriority w:val="34"/>
    <w:qFormat/>
    <w:rsid w:val="002C7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供应商管理科</dc:creator>
  <cp:keywords/>
  <dc:description/>
  <cp:lastModifiedBy>CCB-thzh</cp:lastModifiedBy>
  <cp:revision>46</cp:revision>
  <dcterms:created xsi:type="dcterms:W3CDTF">2023-11-17T09:15:00Z</dcterms:created>
  <dcterms:modified xsi:type="dcterms:W3CDTF">2026-05-20T01:54:00Z</dcterms:modified>
</cp:coreProperties>
</file>