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442000-2024-04590</w:t>
      </w:r>
    </w:p>
    <w:p>
      <w:pPr>
        <w:pStyle w:val="null3"/>
        <w:jc w:val="center"/>
        <w:outlineLvl w:val="3"/>
      </w:pPr>
      <w:r>
        <w:rPr>
          <w:sz w:val="24"/>
          <w:b/>
        </w:rPr>
        <w:t>采购项目编号：</w:t>
      </w:r>
      <w:r>
        <w:rPr>
          <w:sz w:val="24"/>
          <w:b/>
        </w:rPr>
        <w:t>ZZ22412338</w:t>
      </w:r>
    </w:p>
    <w:p>
      <w:pPr>
        <w:pStyle w:val="null3"/>
        <w:jc w:val="center"/>
        <w:outlineLvl w:val="3"/>
      </w:pPr>
      <w:r>
        <w:rPr>
          <w:sz w:val="24"/>
          <w:b/>
        </w:rPr>
        <w:t>项目名称：</w:t>
      </w:r>
      <w:r>
        <w:rPr>
          <w:sz w:val="24"/>
          <w:b/>
        </w:rPr>
        <w:t>中山市人民医院2024-2027年度辅助岗位服务外包</w:t>
      </w:r>
    </w:p>
    <w:p>
      <w:pPr>
        <w:pStyle w:val="null3"/>
        <w:jc w:val="center"/>
        <w:outlineLvl w:val="3"/>
      </w:pPr>
      <w:r>
        <w:rPr>
          <w:sz w:val="24"/>
          <w:b/>
        </w:rPr>
        <w:t>采购人：</w:t>
      </w:r>
      <w:r>
        <w:rPr>
          <w:sz w:val="24"/>
          <w:b/>
        </w:rPr>
        <w:t>中山市人民医院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广东志正招标有限公司中山分公司</w:t>
      </w:r>
      <w:r>
        <w:rPr/>
        <w:t>受</w:t>
      </w:r>
      <w:r>
        <w:rPr/>
        <w:t>中山市人民医院</w:t>
      </w:r>
      <w:r>
        <w:rPr/>
        <w:t>的委托，采用</w:t>
      </w:r>
      <w:r>
        <w:rPr/>
        <w:t>公开招标</w:t>
      </w:r>
      <w:r>
        <w:rPr/>
        <w:t>方式组织采购</w:t>
      </w:r>
      <w:r>
        <w:rPr/>
        <w:t>中山市人民医院2024-2027年度辅助岗位服务外包</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中山市人民医院2024-2027年度辅助岗位服务外包</w:t>
      </w:r>
    </w:p>
    <w:p>
      <w:pPr>
        <w:pStyle w:val="null3"/>
        <w:ind w:firstLine="480"/>
      </w:pPr>
      <w:r>
        <w:rPr/>
        <w:t>采购计划编号：</w:t>
      </w:r>
      <w:r>
        <w:rPr/>
        <w:t>442000-2024-04590</w:t>
      </w:r>
    </w:p>
    <w:p>
      <w:pPr>
        <w:pStyle w:val="null3"/>
        <w:ind w:firstLine="480"/>
      </w:pPr>
      <w:r>
        <w:rPr/>
        <w:t>采购项目编号：</w:t>
      </w:r>
      <w:r>
        <w:rPr/>
        <w:t>ZZ22412338</w:t>
      </w:r>
    </w:p>
    <w:p>
      <w:pPr>
        <w:pStyle w:val="null3"/>
        <w:ind w:firstLine="480"/>
      </w:pPr>
      <w:r>
        <w:rPr/>
        <w:t>采购方式：</w:t>
      </w:r>
      <w:r>
        <w:rPr/>
        <w:t>公开招标</w:t>
      </w:r>
    </w:p>
    <w:p>
      <w:pPr>
        <w:pStyle w:val="null3"/>
        <w:ind w:firstLine="480"/>
      </w:pPr>
      <w:r>
        <w:rPr/>
        <w:t>预算金额：</w:t>
      </w:r>
      <w:r>
        <w:rPr/>
        <w:t>42,090,000.00</w:t>
      </w:r>
      <w:r>
        <w:rPr/>
        <w:t>元</w:t>
      </w:r>
    </w:p>
    <w:p>
      <w:pPr>
        <w:pStyle w:val="null3"/>
        <w:outlineLvl w:val="3"/>
      </w:pPr>
      <w:r>
        <w:rPr>
          <w:sz w:val="24"/>
          <w:b/>
        </w:rPr>
        <w:t>2.项目内容及需求情况（采购项目技术规格、参数及要求）</w:t>
      </w:r>
    </w:p>
    <w:p>
      <w:pPr>
        <w:pStyle w:val="null3"/>
      </w:pPr>
      <w:r>
        <w:rPr/>
        <w:t>采购包1(2024-2027年辅助人员外包):</w:t>
      </w:r>
    </w:p>
    <w:p>
      <w:pPr>
        <w:pStyle w:val="null3"/>
      </w:pPr>
      <w:r>
        <w:rPr/>
        <w:t>采购包预算金额：42,090,000.00元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医院2024-2027年度辅助岗位服务外包</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合同履行期限：36个月（具体以合同签订时间为准）。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采购包1（2024-2027年辅助人员外包）：</w:t>
      </w:r>
      <w:r>
        <w:rPr/>
        <w:t>采购包整体专门面向中小企业：供应商须为符合《政府采购促进中小企业发展管理办法》（财库〔2020〕46号）规定和《中小企业划型标准规定》（工信部联企业[2011]300号）的中型、小型、微型企业。（本项目采购标的对应行业：租赁和商务服务业） 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采购包1（2024-2027年辅助人员外包）：</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中山市人民医院</w:t>
      </w:r>
    </w:p>
    <w:p>
      <w:pPr>
        <w:pStyle w:val="null3"/>
        <w:ind w:firstLine="480"/>
      </w:pPr>
      <w:r>
        <w:rPr/>
        <w:t xml:space="preserve"> 地址：</w:t>
      </w:r>
      <w:r>
        <w:rPr/>
        <w:t>中山市孙文东路2号</w:t>
      </w:r>
    </w:p>
    <w:p>
      <w:pPr>
        <w:pStyle w:val="null3"/>
        <w:ind w:firstLine="480"/>
      </w:pPr>
      <w:r>
        <w:rPr/>
        <w:t xml:space="preserve"> 联系方式：</w:t>
      </w:r>
      <w:r>
        <w:rPr/>
        <w:t>0760-88824241</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广东省中山市东区中山四路亨尾大街3号软件园东园区2楼22室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中山市人民医院</w:t>
      </w:r>
      <w:r>
        <w:rPr>
          <w:sz w:val="21"/>
        </w:rPr>
        <w:t>2024-2027</w:t>
      </w:r>
      <w:r>
        <w:rPr>
          <w:sz w:val="21"/>
        </w:rPr>
        <w:t>年度辅助岗位服务外包</w:t>
      </w:r>
      <w:r>
        <w:rPr>
          <w:sz w:val="21"/>
        </w:rPr>
        <w:t>。</w:t>
      </w:r>
    </w:p>
    <w:p>
      <w:pPr>
        <w:pStyle w:val="null3"/>
        <w:ind w:firstLine="480"/>
      </w:pPr>
      <w:r>
        <w:rPr>
          <w:sz w:val="21"/>
        </w:rPr>
        <w:t>2.</w:t>
      </w:r>
      <w:r>
        <w:rPr>
          <w:sz w:val="21"/>
        </w:rPr>
        <w:t>服务期为：</w:t>
      </w:r>
      <w:r>
        <w:rPr>
          <w:sz w:val="21"/>
        </w:rPr>
        <w:t>36</w:t>
      </w:r>
      <w:r>
        <w:rPr>
          <w:sz w:val="21"/>
        </w:rPr>
        <w:t>个月（具体以合同签订时间为准）。试用期</w:t>
      </w:r>
      <w:r>
        <w:rPr>
          <w:sz w:val="21"/>
        </w:rPr>
        <w:t>1</w:t>
      </w:r>
      <w:r>
        <w:rPr>
          <w:sz w:val="21"/>
        </w:rPr>
        <w:t>个月，若中标人在试用期满考核不合格的则视为中标人主动违约，采购人有权终止合同。</w:t>
      </w:r>
    </w:p>
    <w:p>
      <w:pPr>
        <w:pStyle w:val="null3"/>
        <w:ind w:firstLine="480"/>
      </w:pPr>
      <w:r>
        <w:rPr>
          <w:sz w:val="21"/>
        </w:rPr>
        <w:t>3.</w:t>
      </w:r>
      <w:r>
        <w:rPr>
          <w:sz w:val="21"/>
        </w:rPr>
        <w:t>本项目采购预算：￥</w:t>
      </w:r>
      <w:r>
        <w:rPr>
          <w:sz w:val="21"/>
        </w:rPr>
        <w:t>14,030,000</w:t>
      </w:r>
      <w:r>
        <w:rPr>
          <w:sz w:val="21"/>
        </w:rPr>
        <w:t>元</w:t>
      </w:r>
      <w:r>
        <w:rPr>
          <w:sz w:val="21"/>
        </w:rPr>
        <w:t>/</w:t>
      </w:r>
      <w:r>
        <w:rPr>
          <w:sz w:val="21"/>
        </w:rPr>
        <w:t>年，三年共￥</w:t>
      </w:r>
      <w:r>
        <w:rPr>
          <w:sz w:val="21"/>
        </w:rPr>
        <w:t>42,090,000.00</w:t>
      </w:r>
      <w:r>
        <w:rPr>
          <w:sz w:val="21"/>
        </w:rPr>
        <w:t>元。</w:t>
      </w:r>
    </w:p>
    <w:p>
      <w:pPr>
        <w:pStyle w:val="null3"/>
        <w:ind w:firstLine="480"/>
      </w:pPr>
      <w:r>
        <w:rPr>
          <w:sz w:val="21"/>
        </w:rPr>
        <w:t>4.</w:t>
      </w:r>
      <w:r>
        <w:rPr>
          <w:sz w:val="21"/>
        </w:rPr>
        <w:t>本项目为总价包干，投标报价应包括：服务人员工资、福利、五险一金、税费等本项目要求的所有费用。本项目由中标人承包及负责招标文件对中标人要求的一切事宜及责任。中标人应依法为员工购买医疗、工伤、养老、失业</w:t>
      </w:r>
      <w:r>
        <w:rPr>
          <w:sz w:val="21"/>
        </w:rPr>
        <w:t>、</w:t>
      </w:r>
      <w:r>
        <w:rPr>
          <w:sz w:val="21"/>
        </w:rPr>
        <w:t>生育保险</w:t>
      </w:r>
      <w:r>
        <w:rPr>
          <w:sz w:val="21"/>
        </w:rPr>
        <w:t>、</w:t>
      </w:r>
      <w:r>
        <w:rPr>
          <w:sz w:val="21"/>
        </w:rPr>
        <w:t>住房公积金</w:t>
      </w:r>
      <w:r>
        <w:rPr>
          <w:sz w:val="21"/>
        </w:rPr>
        <w:t>等国家政策要求</w:t>
      </w:r>
      <w:r>
        <w:rPr>
          <w:sz w:val="21"/>
        </w:rPr>
        <w:t>缴纳</w:t>
      </w:r>
      <w:r>
        <w:rPr>
          <w:sz w:val="21"/>
        </w:rPr>
        <w:t>的保障性待遇</w:t>
      </w:r>
      <w:r>
        <w:rPr>
          <w:sz w:val="21"/>
        </w:rPr>
        <w:t>。待遇标准符合《中华人民共和国劳动法》、国家及地方相关劳动法律法规的规定。</w:t>
      </w:r>
      <w:r>
        <w:rPr>
          <w:sz w:val="21"/>
        </w:rPr>
        <w:t>如服务人员因采购人工作需要外出等公务活动，产生的相关费用按照采购人单位相关制度标准先由中标人协助垫付，不包含在本项目预算内，中标人需提供详细费用清单、凭证等结算材料，在月度结算时向采购人按实结算。</w:t>
      </w:r>
    </w:p>
    <w:p>
      <w:pPr>
        <w:pStyle w:val="null3"/>
        <w:ind w:firstLine="480"/>
      </w:pPr>
      <w:r>
        <w:rPr>
          <w:sz w:val="21"/>
        </w:rPr>
        <w:t>5.</w:t>
      </w:r>
      <w:r>
        <w:rPr>
          <w:sz w:val="21"/>
        </w:rPr>
        <w:t>本项目不得转包；中标人未经采购人批准，不得再以任何方式分包。</w:t>
      </w:r>
    </w:p>
    <w:p>
      <w:pPr>
        <w:pStyle w:val="null3"/>
        <w:ind w:firstLine="480"/>
      </w:pPr>
      <w:r>
        <w:rPr>
          <w:sz w:val="21"/>
        </w:rPr>
        <w:t xml:space="preserve">6. </w:t>
      </w:r>
      <w:r>
        <w:rPr>
          <w:sz w:val="21"/>
        </w:rPr>
        <w:t>采购人对服务外包人员在业务工作上进行指导和监督。</w:t>
      </w:r>
    </w:p>
    <w:p>
      <w:pPr>
        <w:pStyle w:val="null3"/>
        <w:ind w:firstLine="480"/>
      </w:pPr>
      <w:r>
        <w:rPr>
          <w:sz w:val="21"/>
        </w:rPr>
        <w:t xml:space="preserve">7. </w:t>
      </w:r>
      <w:r>
        <w:rPr>
          <w:sz w:val="21"/>
        </w:rPr>
        <w:t>★本项目岗位数为</w:t>
      </w:r>
      <w:r>
        <w:rPr>
          <w:sz w:val="21"/>
        </w:rPr>
        <w:t>153</w:t>
      </w:r>
      <w:r>
        <w:rPr>
          <w:sz w:val="21"/>
        </w:rPr>
        <w:t>个，为保证项目服务质量，中标人在签订合同后</w:t>
      </w:r>
      <w:r>
        <w:rPr>
          <w:sz w:val="21"/>
        </w:rPr>
        <w:t>1</w:t>
      </w:r>
      <w:r>
        <w:rPr>
          <w:sz w:val="21"/>
        </w:rPr>
        <w:t>个月内，根据中山市人民医院实际具体岗位要求，安排所需人员到位到岗。</w:t>
      </w:r>
      <w:r>
        <w:rPr>
          <w:sz w:val="21"/>
          <w:b/>
        </w:rPr>
        <w:t>投标时须提供承诺函，否则视为不响应。</w:t>
      </w:r>
    </w:p>
    <w:p>
      <w:pPr>
        <w:pStyle w:val="null3"/>
        <w:ind w:firstLine="480"/>
      </w:pPr>
      <w:r>
        <w:rPr>
          <w:sz w:val="21"/>
        </w:rPr>
        <w:t>8</w:t>
      </w:r>
      <w:r>
        <w:rPr>
          <w:sz w:val="21"/>
        </w:rPr>
        <w:t>．服务地点：中山市人民医院。</w:t>
      </w:r>
    </w:p>
    <w:p>
      <w:pPr>
        <w:pStyle w:val="null3"/>
      </w:pPr>
      <w:r>
        <w:rPr/>
        <w:t>采购包1（2024-2027年辅助人员外包）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36个月（具体以合同签订时间为准）。</w:t>
            </w:r>
          </w:p>
        </w:tc>
      </w:tr>
      <w:tr>
        <w:tc>
          <w:tcPr>
            <w:tcW w:type="dxa" w:w="4153"/>
          </w:tcPr>
          <w:p>
            <w:pPr>
              <w:pStyle w:val="null3"/>
            </w:pPr>
            <w:r>
              <w:rPr/>
              <w:t>标的提供的地点</w:t>
            </w:r>
          </w:p>
        </w:tc>
        <w:tc>
          <w:tcPr>
            <w:tcW w:type="dxa" w:w="4153"/>
          </w:tcPr>
          <w:p>
            <w:pPr>
              <w:pStyle w:val="null3"/>
            </w:pPr>
            <w:r>
              <w:rPr/>
              <w:t>中山市人民医院。</w:t>
            </w:r>
          </w:p>
        </w:tc>
      </w:tr>
      <w:tr>
        <w:tc>
          <w:tcPr>
            <w:tcW w:type="dxa" w:w="4153"/>
          </w:tcPr>
          <w:p>
            <w:pPr>
              <w:pStyle w:val="null3"/>
            </w:pPr>
            <w:r>
              <w:rPr/>
              <w:t>付款方式</w:t>
            </w:r>
          </w:p>
        </w:tc>
        <w:tc>
          <w:tcPr>
            <w:tcW w:type="dxa" w:w="4153"/>
          </w:tcPr>
          <w:p>
            <w:pPr>
              <w:pStyle w:val="null3"/>
            </w:pPr>
            <w:r>
              <w:rPr/>
              <w:t>1期：支付比例100%,按月支付。采购人根据考勤情况，于收到发票的60日内向中标人支付上月的服务费。未经采购人同意，中标人不得随意扣减派驻人员的工资、奖金及其他福利。 中标人凭以下有效文件与采购人结算： （1）合同；（2）中标人开具的正式发票及相关单据；（3）中标通知书。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1期：按招标文件约定的“服务考评标准或考核要求”。</w:t>
            </w:r>
          </w:p>
        </w:tc>
      </w:tr>
      <w:tr>
        <w:tc>
          <w:tcPr>
            <w:tcW w:type="dxa" w:w="4153"/>
          </w:tcPr>
          <w:p>
            <w:pPr>
              <w:pStyle w:val="null3"/>
            </w:pPr>
            <w:r>
              <w:rPr/>
              <w:t>履约保证金</w:t>
            </w:r>
          </w:p>
        </w:tc>
        <w:tc>
          <w:tcPr>
            <w:tcW w:type="dxa" w:w="4153"/>
          </w:tcPr>
          <w:p>
            <w:pPr>
              <w:pStyle w:val="null3"/>
            </w:pPr>
            <w:r>
              <w:rPr/>
              <w:t>收取比例：5%,说明：中标人需在合同签订后支付合同总额5%的履约保证金或银行保函；服务期满后，履约保证金不计利息一次性返还。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医院2024-2027年度辅助岗位服务外包</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42,090,000.00</w:t>
            </w:r>
          </w:p>
        </w:tc>
        <w:tc>
          <w:tcPr>
            <w:tcW w:type="dxa" w:w="933"/>
          </w:tcPr>
          <w:p>
            <w:pPr>
              <w:pStyle w:val="null3"/>
              <w:jc w:val="right"/>
            </w:pPr>
            <w:r>
              <w:rPr/>
              <w:t>42,090,000.00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医院2024-2027年度辅助岗位服务外包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一、项目基本要求：</w:t>
            </w:r>
          </w:p>
          <w:p>
            <w:pPr>
              <w:pStyle w:val="null3"/>
            </w:pPr>
            <w:r>
              <w:rPr/>
              <w:t>（</w:t>
            </w:r>
            <w:r>
              <w:rPr/>
              <w:t>1</w:t>
            </w:r>
            <w:r>
              <w:rPr/>
              <w:t>）中标人协助采购人组织外包人员的岗位安排、岗前培训、证书管理及更新服务、工作管理、日常考核等，加强日常人员管理、教育，随时派员协助采购人处理人员管理中存在的问题，及时协调解决服务期间采购人提出的问题。</w:t>
            </w:r>
          </w:p>
          <w:p>
            <w:pPr>
              <w:pStyle w:val="null3"/>
            </w:pPr>
            <w:r>
              <w:rPr/>
              <w:t>（</w:t>
            </w:r>
            <w:r>
              <w:rPr/>
              <w:t>2</w:t>
            </w:r>
            <w:r>
              <w:rPr/>
              <w:t>）中标人选派的人员必须符合采购人对该岗位的要求。不能胜任者，采购人有权要求中标人更换，中标人必须及时且无条件地为采购人更换合格的人员，相关费用由中标人负担。</w:t>
            </w:r>
          </w:p>
          <w:p>
            <w:pPr>
              <w:pStyle w:val="null3"/>
            </w:pPr>
            <w:r>
              <w:rPr/>
              <w:t>（</w:t>
            </w:r>
            <w:r>
              <w:rPr/>
              <w:t>3</w:t>
            </w:r>
            <w:r>
              <w:rPr/>
              <w:t>）中标人因某种原因需要更换任何一名人员，非特殊原因（伤、残、病、亡）应提前与采购人沟通有关调配事宜，将拟调配人员的资历及相关证书资料提交审核，并经由采购人面试，确定是否适任，征得采购人同意后方能办理相关手续。除非采购人要求中标人更换选派外包人员，否则更换选派外包人员的总数不能超过采购人需求总数的</w:t>
            </w:r>
            <w:r>
              <w:rPr/>
              <w:t>10%</w:t>
            </w:r>
            <w:r>
              <w:rPr/>
              <w:t>，由此产生的费用由中标人负担。</w:t>
            </w:r>
          </w:p>
          <w:p>
            <w:pPr>
              <w:pStyle w:val="null3"/>
            </w:pPr>
            <w:r>
              <w:rPr/>
              <w:t>（</w:t>
            </w:r>
            <w:r>
              <w:rPr/>
              <w:t>4</w:t>
            </w:r>
            <w:r>
              <w:rPr/>
              <w:t>）中标人应每年为外包人员进行体检，以保证选派人员的健康状况符合所从事的工作要求，体检费用由中标人负担。</w:t>
            </w:r>
          </w:p>
          <w:p>
            <w:pPr>
              <w:pStyle w:val="null3"/>
            </w:pPr>
            <w:r>
              <w:rPr/>
              <w:t>（</w:t>
            </w:r>
            <w:r>
              <w:rPr/>
              <w:t>5</w:t>
            </w:r>
            <w:r>
              <w:rPr/>
              <w:t>）中标人选派的人员应严格遵守采购人规章制度、管理规章和劳动纪律，服从和执行采购人的工作安排和调度，接受采购人的检查监督。不服从采购人正常工作管理以及违反采购人劳动纪律的，采购人有权提出更换人选，中标人必须按采购人意见予以更换。</w:t>
            </w:r>
          </w:p>
          <w:p>
            <w:pPr>
              <w:pStyle w:val="null3"/>
            </w:pPr>
            <w:r>
              <w:rPr/>
              <w:t>（</w:t>
            </w:r>
            <w:r>
              <w:rPr/>
              <w:t>6</w:t>
            </w:r>
            <w:r>
              <w:rPr/>
              <w:t>）中标人所选派的人员若发生病、伤、残、亡等情形，均由中标人负责处理并承担相关费用，若因此需更换补充人员，由中标人及时补充，由此产生的费用由采购人负责。</w:t>
            </w:r>
          </w:p>
          <w:p>
            <w:pPr>
              <w:pStyle w:val="null3"/>
            </w:pPr>
            <w:r>
              <w:rPr/>
              <w:t>（</w:t>
            </w:r>
            <w:r>
              <w:rPr/>
              <w:t>7</w:t>
            </w:r>
            <w:r>
              <w:rPr/>
              <w:t>）若因选派人员劳动合同终止（或解除）所产生的经济补偿或经济赔偿等相关费用由中标人承担。</w:t>
            </w:r>
          </w:p>
          <w:p>
            <w:pPr>
              <w:pStyle w:val="null3"/>
            </w:pPr>
            <w:r>
              <w:rPr/>
              <w:t>（</w:t>
            </w:r>
            <w:r>
              <w:rPr/>
              <w:t>8</w:t>
            </w:r>
            <w:r>
              <w:rPr/>
              <w:t>）由于中标人管理不善，或因选派员工的过失给采购人造成损失的，中标人应赔偿采购人的损失，采购人配合中标人按有关法规对相关责任方进行追偿。服务期内，中标人选派的人员发生各种事故，包括安全、交通、防火、工伤和劳资纠纷等事件均由中标人承担相应责任，并负责由此产生的费用。</w:t>
            </w:r>
          </w:p>
          <w:p>
            <w:pPr>
              <w:pStyle w:val="null3"/>
            </w:pPr>
            <w:r>
              <w:rPr/>
              <w:t>（</w:t>
            </w:r>
            <w:r>
              <w:rPr/>
              <w:t>9</w:t>
            </w:r>
            <w:r>
              <w:rPr/>
              <w:t>）中标人应按国家、省、市有关法律法规规章规定与选派本项目的人员签订正式劳动合同、缴交社会保险和住房公积金及办理个人所得税代扣代缴。</w:t>
            </w:r>
          </w:p>
          <w:p>
            <w:pPr>
              <w:pStyle w:val="null3"/>
            </w:pPr>
            <w:r>
              <w:rPr/>
              <w:t>（</w:t>
            </w:r>
            <w:r>
              <w:rPr/>
              <w:t>10</w:t>
            </w:r>
            <w:r>
              <w:rPr/>
              <w:t>）按照国家有关法律法规的相关规定，中标人做好选派人员的计划生育管理工作并承担相应的责任。</w:t>
            </w:r>
          </w:p>
          <w:p>
            <w:pPr>
              <w:pStyle w:val="null3"/>
            </w:pPr>
            <w:r>
              <w:rPr/>
              <w:t>（</w:t>
            </w:r>
            <w:r>
              <w:rPr/>
              <w:t>11</w:t>
            </w:r>
            <w:r>
              <w:rPr/>
              <w:t>）中标人应按照国家有关规定成立工会组织，做好选派人员的工会管理工作并承担相应责任。</w:t>
            </w:r>
          </w:p>
          <w:p>
            <w:pPr>
              <w:pStyle w:val="null3"/>
            </w:pPr>
            <w:r>
              <w:rPr/>
              <w:t>（</w:t>
            </w:r>
            <w:r>
              <w:rPr/>
              <w:t>12</w:t>
            </w:r>
            <w:r>
              <w:rPr/>
              <w:t>）★为保证队伍稳定，中标人优先安置正在为采购人服务的外包人员，</w:t>
            </w:r>
            <w:r>
              <w:rPr>
                <w:b/>
              </w:rPr>
              <w:t>投标时须提供承诺函，否则视为不响应</w:t>
            </w:r>
            <w:r>
              <w:rPr/>
              <w:t>。</w:t>
            </w:r>
          </w:p>
          <w:p>
            <w:pPr>
              <w:pStyle w:val="null3"/>
            </w:pPr>
            <w:r>
              <w:rPr/>
              <w:t>（</w:t>
            </w:r>
            <w:r>
              <w:rPr/>
              <w:t>13</w:t>
            </w:r>
            <w:r>
              <w:rPr/>
              <w:t>）★中标人须选派一名项目负责人，负责日常事务管理，协调处理与采购人之间的关系。</w:t>
            </w:r>
          </w:p>
          <w:p>
            <w:pPr>
              <w:pStyle w:val="null3"/>
              <w:jc w:val="both"/>
            </w:pPr>
            <w:r>
              <w:rPr>
                <w:sz w:val="21"/>
              </w:rPr>
              <w:t>（</w:t>
            </w:r>
            <w:r>
              <w:rPr>
                <w:sz w:val="21"/>
              </w:rPr>
              <w:t>14</w:t>
            </w:r>
            <w:r>
              <w:rPr>
                <w:sz w:val="21"/>
              </w:rPr>
              <w:t>）服务期满后，中标人应妥善处理退场移交、人员安置。</w:t>
            </w:r>
          </w:p>
        </w:tc>
      </w:tr>
      <w:tr>
        <w:tc>
          <w:tcPr>
            <w:tcW w:type="dxa" w:w="2076"/>
          </w:tcPr>
          <w:p/>
        </w:tc>
        <w:tc>
          <w:tcPr>
            <w:tcW w:type="dxa" w:w="415"/>
          </w:tcPr>
          <w:p>
            <w:pPr>
              <w:pStyle w:val="null3"/>
            </w:pPr>
            <w:r>
              <w:rPr/>
              <w:t>2</w:t>
            </w:r>
          </w:p>
        </w:tc>
        <w:tc>
          <w:tcPr>
            <w:tcW w:type="dxa" w:w="5814"/>
          </w:tcPr>
          <w:p>
            <w:pPr>
              <w:pStyle w:val="null3"/>
            </w:pPr>
            <w:r>
              <w:rPr>
                <w:b/>
              </w:rPr>
              <w:t>二、报价要求</w:t>
            </w:r>
          </w:p>
          <w:p>
            <w:pPr>
              <w:pStyle w:val="null3"/>
            </w:pPr>
            <w:r>
              <w:rPr/>
              <w:t>（</w:t>
            </w:r>
            <w:r>
              <w:rPr/>
              <w:t>1</w:t>
            </w:r>
            <w:r>
              <w:rPr/>
              <w:t>）</w:t>
            </w:r>
            <w:r>
              <w:rPr>
                <w:sz w:val="21"/>
              </w:rPr>
              <w:t>本项目为总价包干，投标报价应包括：服务人员工资、福利、五险一金、税费等本项目要求的所有费用。本项目由中标人承包及负责招标文件对中标人要求的一切事宜及责任。中标人应依法为员工购买医疗、工伤、养老、失业</w:t>
            </w:r>
            <w:r>
              <w:rPr>
                <w:sz w:val="21"/>
              </w:rPr>
              <w:t>、</w:t>
            </w:r>
            <w:r>
              <w:rPr>
                <w:sz w:val="21"/>
              </w:rPr>
              <w:t>生育保险</w:t>
            </w:r>
            <w:r>
              <w:rPr>
                <w:sz w:val="21"/>
              </w:rPr>
              <w:t>、</w:t>
            </w:r>
            <w:r>
              <w:rPr>
                <w:sz w:val="21"/>
              </w:rPr>
              <w:t>住房公积金</w:t>
            </w:r>
            <w:r>
              <w:rPr>
                <w:sz w:val="21"/>
              </w:rPr>
              <w:t>等国家政策要求</w:t>
            </w:r>
            <w:r>
              <w:rPr>
                <w:sz w:val="21"/>
              </w:rPr>
              <w:t>缴纳</w:t>
            </w:r>
            <w:r>
              <w:rPr>
                <w:sz w:val="21"/>
              </w:rPr>
              <w:t>的保障性待遇</w:t>
            </w:r>
            <w:r>
              <w:rPr>
                <w:sz w:val="21"/>
              </w:rPr>
              <w:t>。待遇标准符合《</w:t>
            </w:r>
            <w:r>
              <w:rPr>
                <w:sz w:val="21"/>
              </w:rPr>
              <w:t>中华人民共和国</w:t>
            </w:r>
            <w:r>
              <w:rPr>
                <w:sz w:val="21"/>
              </w:rPr>
              <w:t>劳动法》、国家及地方相关劳动法律法规的规定。</w:t>
            </w:r>
            <w:r>
              <w:rPr>
                <w:sz w:val="21"/>
              </w:rPr>
              <w:t>如服务人员因采购人工作需要外出等公务活动，产生的相关费用按照采购人单位相关制度标准先由中标人协助垫付，不包含在本项目预算内，中标人需提供详细费用清单、凭证等结算材料，在月度结算时向采购人按实结算。</w:t>
            </w:r>
          </w:p>
          <w:p>
            <w:pPr>
              <w:pStyle w:val="null3"/>
              <w:jc w:val="both"/>
            </w:pPr>
            <w:r>
              <w:rPr>
                <w:sz w:val="21"/>
              </w:rPr>
              <w:t>（</w:t>
            </w:r>
            <w:r>
              <w:rPr>
                <w:sz w:val="21"/>
              </w:rPr>
              <w:t>2</w:t>
            </w:r>
            <w:r>
              <w:rPr>
                <w:sz w:val="21"/>
              </w:rPr>
              <w:t>）投标文件需列明每个服务人员的具体费用，提供人员费用明细表。</w:t>
            </w:r>
          </w:p>
        </w:tc>
      </w:tr>
      <w:tr>
        <w:tc>
          <w:tcPr>
            <w:tcW w:type="dxa" w:w="2076"/>
          </w:tcPr>
          <w:p/>
        </w:tc>
        <w:tc>
          <w:tcPr>
            <w:tcW w:type="dxa" w:w="415"/>
          </w:tcPr>
          <w:p>
            <w:pPr>
              <w:pStyle w:val="null3"/>
            </w:pPr>
            <w:r>
              <w:rPr/>
              <w:t>3</w:t>
            </w:r>
          </w:p>
        </w:tc>
        <w:tc>
          <w:tcPr>
            <w:tcW w:type="dxa" w:w="5814"/>
          </w:tcPr>
          <w:p>
            <w:pPr>
              <w:pStyle w:val="null3"/>
              <w:jc w:val="both"/>
            </w:pPr>
            <w:r>
              <w:rPr>
                <w:sz w:val="21"/>
                <w:b/>
              </w:rPr>
              <w:t>三、岗位设置要求</w:t>
            </w:r>
          </w:p>
          <w:tbl>
            <w:tblPr>
              <w:tblInd w:type="dxa" w:w="90"/>
              <w:tblBorders>
                <w:top w:val="none" w:color="000000" w:sz="4"/>
                <w:left w:val="none" w:color="000000" w:sz="4"/>
                <w:bottom w:val="none" w:color="000000" w:sz="4"/>
                <w:right w:val="none" w:color="000000" w:sz="4"/>
                <w:insideH w:val="none"/>
                <w:insideV w:val="none"/>
              </w:tblBorders>
            </w:tblPr>
            <w:tblGrid>
              <w:gridCol w:w="3045"/>
              <w:gridCol w:w="2460"/>
            </w:tblGrid>
            <w:tr>
              <w:tc>
                <w:tcPr>
                  <w:tcW w:type="dxa" w:w="3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岗位名称</w:t>
                  </w:r>
                </w:p>
              </w:tc>
              <w:tc>
                <w:tcPr>
                  <w:tcW w:type="dxa" w:w="2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岗位数量</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科室秘书</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文员</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护理技术人员</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药学技术人员</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120司机</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健康管家</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技师</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工人</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工程人员</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合计</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153</w:t>
                  </w:r>
                </w:p>
              </w:tc>
            </w:tr>
          </w:tbl>
          <w:p>
            <w:pPr>
              <w:pStyle w:val="null3"/>
            </w:pPr>
            <w:r>
              <w:rPr>
                <w:sz w:val="21"/>
              </w:rPr>
              <w:t>备注：具体岗位数量需求以实际情况为准。</w:t>
            </w:r>
          </w:p>
        </w:tc>
      </w:tr>
      <w:tr>
        <w:tc>
          <w:tcPr>
            <w:tcW w:type="dxa" w:w="2076"/>
          </w:tcPr>
          <w:p/>
        </w:tc>
        <w:tc>
          <w:tcPr>
            <w:tcW w:type="dxa" w:w="415"/>
          </w:tcPr>
          <w:p>
            <w:pPr>
              <w:pStyle w:val="null3"/>
            </w:pPr>
            <w:r>
              <w:rPr/>
              <w:t>4</w:t>
            </w:r>
          </w:p>
        </w:tc>
        <w:tc>
          <w:tcPr>
            <w:tcW w:type="dxa" w:w="5814"/>
          </w:tcPr>
          <w:p>
            <w:pPr>
              <w:pStyle w:val="null3"/>
            </w:pPr>
            <w:r>
              <w:rPr>
                <w:sz w:val="20"/>
                <w:b/>
              </w:rPr>
              <w:t>四、人员及服务工作要求</w:t>
            </w:r>
          </w:p>
          <w:tbl>
            <w:tblPr>
              <w:tblInd w:type="dxa" w:w="75"/>
              <w:tblBorders>
                <w:top w:val="none" w:color="000000" w:sz="4"/>
                <w:left w:val="none" w:color="000000" w:sz="4"/>
                <w:bottom w:val="none" w:color="000000" w:sz="4"/>
                <w:right w:val="none" w:color="000000" w:sz="4"/>
                <w:insideH w:val="none"/>
                <w:insideV w:val="none"/>
              </w:tblBorders>
            </w:tblPr>
            <w:tblGrid>
              <w:gridCol w:w="1356"/>
              <w:gridCol w:w="3865"/>
            </w:tblGrid>
            <w:tr>
              <w:tc>
                <w:tcPr>
                  <w:tcW w:type="dxa" w:w="5221"/>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:科室秘书                科室：各临床科室</w:t>
                  </w:r>
                </w:p>
              </w:tc>
            </w:tr>
            <w:tr>
              <w:tc>
                <w:tcPr>
                  <w:tcW w:type="dxa" w:w="5221"/>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5221"/>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ind w:firstLine="300"/>
                    <w:jc w:val="left"/>
                  </w:pPr>
                  <w:r>
                    <w:rPr>
                      <w:sz w:val="20"/>
                    </w:rPr>
                    <w:t>1、协助本科室医护人员完成医疗、教学、科研及日常事务等工作。</w:t>
                  </w:r>
                </w:p>
                <w:p>
                  <w:pPr>
                    <w:pStyle w:val="null3"/>
                    <w:ind w:firstLine="300"/>
                    <w:jc w:val="left"/>
                  </w:pPr>
                  <w:r>
                    <w:rPr>
                      <w:sz w:val="20"/>
                    </w:rPr>
                    <w:t>2、协助做好本科室前台登记、接诊、预约及资料整理及归档工作。</w:t>
                  </w:r>
                </w:p>
                <w:p>
                  <w:pPr>
                    <w:pStyle w:val="null3"/>
                    <w:ind w:firstLine="300"/>
                    <w:jc w:val="left"/>
                  </w:pPr>
                  <w:r>
                    <w:rPr>
                      <w:sz w:val="20"/>
                    </w:rPr>
                    <w:t>3、协助做好本科室各类文件、资料、信件等的收发、登记、整理及归档工作。</w:t>
                  </w:r>
                </w:p>
                <w:p>
                  <w:pPr>
                    <w:pStyle w:val="null3"/>
                    <w:ind w:firstLine="300"/>
                    <w:jc w:val="left"/>
                  </w:pPr>
                  <w:r>
                    <w:rPr>
                      <w:sz w:val="20"/>
                    </w:rPr>
                    <w:t>4、协助接听或转接电话，接待来访人员，做好来电、来访记录。对来电来访记录及时向相关人员或科主任汇报。</w:t>
                  </w:r>
                </w:p>
                <w:p>
                  <w:pPr>
                    <w:pStyle w:val="null3"/>
                    <w:ind w:firstLine="300"/>
                    <w:jc w:val="left"/>
                  </w:pPr>
                  <w:r>
                    <w:rPr>
                      <w:sz w:val="20"/>
                    </w:rPr>
                    <w:t>5、协助科室主任安排和组织各类会议、培训、学术活动的会场申请、会前准备、人员接待等工作，并协助会议记录及会后资料整理、上报、存档等工作。</w:t>
                  </w:r>
                </w:p>
                <w:p>
                  <w:pPr>
                    <w:pStyle w:val="null3"/>
                    <w:ind w:firstLine="300"/>
                    <w:jc w:val="left"/>
                  </w:pPr>
                  <w:r>
                    <w:rPr>
                      <w:sz w:val="20"/>
                    </w:rPr>
                    <w:t>6、协助科主任及病历质控员检查本科室内病历完成情况，督促科室人员按时完成病历的各项记录及各级医师签名；对发现的问题及时向质控员及科主任汇报。</w:t>
                  </w:r>
                </w:p>
                <w:p>
                  <w:pPr>
                    <w:pStyle w:val="null3"/>
                    <w:ind w:firstLine="300"/>
                    <w:jc w:val="left"/>
                  </w:pPr>
                  <w:r>
                    <w:rPr>
                      <w:sz w:val="20"/>
                    </w:rPr>
                    <w:t>7、协助科室完成医疗、教学、科研各项申报材料收集、录入、统计、整理工作，协助科室医护人员制作教学课件或会议讲稿。</w:t>
                  </w:r>
                </w:p>
                <w:p>
                  <w:pPr>
                    <w:pStyle w:val="null3"/>
                    <w:ind w:firstLine="300"/>
                    <w:jc w:val="left"/>
                  </w:pPr>
                  <w:r>
                    <w:rPr>
                      <w:sz w:val="20"/>
                    </w:rPr>
                    <w:t>8、协助科室完成各项试剂、耗材、设备的申请、接收相关资料及数据的录入、统计、整理工作。</w:t>
                  </w:r>
                </w:p>
                <w:p>
                  <w:pPr>
                    <w:pStyle w:val="null3"/>
                    <w:ind w:firstLine="300"/>
                    <w:jc w:val="left"/>
                  </w:pPr>
                  <w:r>
                    <w:rPr>
                      <w:sz w:val="20"/>
                    </w:rPr>
                    <w:t>9、负责科室各类文件、资料的整理及归档工作，负责收集上级部门及医院相关文件并整理、分类存档。</w:t>
                  </w:r>
                </w:p>
                <w:p>
                  <w:pPr>
                    <w:pStyle w:val="null3"/>
                    <w:ind w:firstLine="300"/>
                    <w:jc w:val="left"/>
                  </w:pPr>
                  <w:r>
                    <w:rPr>
                      <w:sz w:val="20"/>
                    </w:rPr>
                    <w:t>10、完成上级交办的其他工作。</w:t>
                  </w:r>
                </w:p>
              </w:tc>
            </w:tr>
            <w:tr>
              <w:tc>
                <w:tcPr>
                  <w:tcW w:type="dxa" w:w="5221"/>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35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3865"/>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大专及以上学历</w:t>
                  </w:r>
                </w:p>
              </w:tc>
            </w:tr>
            <w:tr>
              <w:tc>
                <w:tcPr>
                  <w:tcW w:type="dxa" w:w="135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3865"/>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不限，医学及相关专业优先</w:t>
                  </w:r>
                </w:p>
              </w:tc>
            </w:tr>
            <w:tr>
              <w:tc>
                <w:tcPr>
                  <w:tcW w:type="dxa" w:w="135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3865"/>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35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3865"/>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有较好沟通能力和表达能力，有较强的学习能力，工作条理清晰、逻辑性强</w:t>
                  </w:r>
                </w:p>
              </w:tc>
            </w:tr>
            <w:tr>
              <w:tc>
                <w:tcPr>
                  <w:tcW w:type="dxa" w:w="135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3865"/>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无特殊要求</w:t>
                  </w:r>
                </w:p>
              </w:tc>
            </w:tr>
            <w:tr>
              <w:tc>
                <w:tcPr>
                  <w:tcW w:type="dxa" w:w="5221"/>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5221"/>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color w:val="000000"/>
                    </w:rPr>
                    <w:t>8:00-12:30,14:00-17:30；每周工作40小时，节假日按国家法定假期休息，因工作需要不能安排休息的则由科室安排调休。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402"/>
              <w:gridCol w:w="4001"/>
            </w:tblGrid>
            <w:tr>
              <w:tc>
                <w:tcPr>
                  <w:tcW w:type="dxa" w:w="5403"/>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:文员                科室：门诊等各科室</w:t>
                  </w:r>
                </w:p>
              </w:tc>
            </w:tr>
            <w:tr>
              <w:tc>
                <w:tcPr>
                  <w:tcW w:type="dxa" w:w="5403"/>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5403"/>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ind w:firstLine="300"/>
                    <w:jc w:val="left"/>
                  </w:pPr>
                  <w:r>
                    <w:rPr>
                      <w:sz w:val="20"/>
                    </w:rPr>
                    <w:t>1、按门诊开诊时间（排班）上班，服从安排，遵守各项工作纪律及法律法规，真诚服务，维护医院声誉及正当利益。</w:t>
                  </w:r>
                </w:p>
                <w:p>
                  <w:pPr>
                    <w:pStyle w:val="null3"/>
                    <w:ind w:firstLine="300"/>
                    <w:jc w:val="left"/>
                  </w:pPr>
                  <w:r>
                    <w:rPr>
                      <w:sz w:val="20"/>
                    </w:rPr>
                    <w:t>2、做好工作前的各项准备：开诊区门，开分诊台、各诊室的电脑；打开叫号大屏、自助分诊机等设施，整理诊室、报告单、台面摆设及工作室环境等。</w:t>
                  </w:r>
                </w:p>
                <w:p>
                  <w:pPr>
                    <w:pStyle w:val="null3"/>
                    <w:ind w:firstLine="300"/>
                    <w:jc w:val="left"/>
                  </w:pPr>
                  <w:r>
                    <w:rPr>
                      <w:sz w:val="20"/>
                    </w:rPr>
                    <w:t>3、负责分诊导诊工作，正确引导患者预约挂号、检查签到、自助缴费、取药等。</w:t>
                  </w:r>
                </w:p>
                <w:p>
                  <w:pPr>
                    <w:pStyle w:val="null3"/>
                    <w:ind w:firstLine="300"/>
                    <w:jc w:val="left"/>
                  </w:pPr>
                  <w:r>
                    <w:rPr>
                      <w:sz w:val="20"/>
                    </w:rPr>
                    <w:t>4、协助对到诊的病人进行完成相关表格筛查、预约登记、常规血压测量等。</w:t>
                  </w:r>
                </w:p>
                <w:p>
                  <w:pPr>
                    <w:pStyle w:val="null3"/>
                    <w:ind w:firstLine="300"/>
                    <w:jc w:val="left"/>
                  </w:pPr>
                  <w:r>
                    <w:rPr>
                      <w:sz w:val="20"/>
                    </w:rPr>
                    <w:t>5、负责接待病人咨询，耐心解答患者的问询，对解答不了的问题及时反馈给相关科室，做好协调沟通和相关记录。</w:t>
                  </w:r>
                </w:p>
                <w:p>
                  <w:pPr>
                    <w:pStyle w:val="null3"/>
                    <w:ind w:firstLine="300"/>
                    <w:jc w:val="left"/>
                  </w:pPr>
                  <w:r>
                    <w:rPr>
                      <w:sz w:val="20"/>
                    </w:rPr>
                    <w:t>6、负责帮助病人解决就诊过程遇到的困难及提供便民服务，发放健康宣传指引、预约指引等。</w:t>
                  </w:r>
                </w:p>
                <w:p>
                  <w:pPr>
                    <w:pStyle w:val="null3"/>
                    <w:ind w:firstLine="300"/>
                    <w:jc w:val="left"/>
                  </w:pPr>
                  <w:r>
                    <w:rPr>
                      <w:sz w:val="20"/>
                    </w:rPr>
                    <w:t>7、协助维持诊区的秩序，定时巡视各诊室，了解医生的需求。</w:t>
                  </w:r>
                </w:p>
                <w:p>
                  <w:pPr>
                    <w:pStyle w:val="null3"/>
                    <w:ind w:firstLine="300"/>
                    <w:jc w:val="left"/>
                  </w:pPr>
                  <w:r>
                    <w:rPr>
                      <w:sz w:val="20"/>
                    </w:rPr>
                    <w:t>8、负责做好医患之间、科室（诊区）间协调配合工作。</w:t>
                  </w:r>
                </w:p>
                <w:p>
                  <w:pPr>
                    <w:pStyle w:val="null3"/>
                    <w:ind w:firstLine="300"/>
                    <w:jc w:val="left"/>
                  </w:pPr>
                  <w:r>
                    <w:rPr>
                      <w:sz w:val="20"/>
                    </w:rPr>
                    <w:t>9、为入院患者联系床位，告知患者/家属办理入院流程，必要时护送患者入院，并与接收科室做好交接班。</w:t>
                  </w:r>
                </w:p>
                <w:p>
                  <w:pPr>
                    <w:pStyle w:val="null3"/>
                    <w:ind w:firstLine="300"/>
                    <w:jc w:val="left"/>
                  </w:pPr>
                  <w:r>
                    <w:rPr>
                      <w:sz w:val="20"/>
                    </w:rPr>
                    <w:t>10、负责打印各类报告及科室资料发放、归档。</w:t>
                  </w:r>
                </w:p>
                <w:p>
                  <w:pPr>
                    <w:pStyle w:val="null3"/>
                    <w:ind w:firstLine="300"/>
                    <w:jc w:val="left"/>
                  </w:pPr>
                  <w:r>
                    <w:rPr>
                      <w:sz w:val="20"/>
                    </w:rPr>
                    <w:t>11、负责对诊室及办公区域的紫外线消毒工作。</w:t>
                  </w:r>
                </w:p>
                <w:p>
                  <w:pPr>
                    <w:pStyle w:val="null3"/>
                    <w:ind w:firstLine="300"/>
                    <w:jc w:val="left"/>
                  </w:pPr>
                  <w:r>
                    <w:rPr>
                      <w:sz w:val="20"/>
                    </w:rPr>
                    <w:t>12、协助维持各诊室的整洁，协助接收和摆放各类物品。</w:t>
                  </w:r>
                </w:p>
                <w:p>
                  <w:pPr>
                    <w:pStyle w:val="null3"/>
                    <w:ind w:firstLine="300"/>
                    <w:jc w:val="left"/>
                  </w:pPr>
                  <w:r>
                    <w:rPr>
                      <w:sz w:val="20"/>
                    </w:rPr>
                    <w:t>13、下班前完成次日开诊准备工作，补充诊室物品。</w:t>
                  </w:r>
                </w:p>
                <w:p>
                  <w:pPr>
                    <w:pStyle w:val="null3"/>
                    <w:ind w:firstLine="300"/>
                    <w:jc w:val="left"/>
                  </w:pPr>
                  <w:r>
                    <w:rPr>
                      <w:sz w:val="20"/>
                    </w:rPr>
                    <w:t>14、完成上级交办的其他工作。</w:t>
                  </w:r>
                </w:p>
              </w:tc>
            </w:tr>
            <w:tr>
              <w:tc>
                <w:tcPr>
                  <w:tcW w:type="dxa" w:w="5403"/>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40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4001"/>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大专及以上学历</w:t>
                  </w:r>
                </w:p>
              </w:tc>
            </w:tr>
            <w:tr>
              <w:tc>
                <w:tcPr>
                  <w:tcW w:type="dxa" w:w="140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4001"/>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不限，护理专业优先</w:t>
                  </w:r>
                </w:p>
              </w:tc>
            </w:tr>
            <w:tr>
              <w:tc>
                <w:tcPr>
                  <w:tcW w:type="dxa" w:w="140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4001"/>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40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4001"/>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有责任心和较好的服务意识，善于沟通，富有耐心、亲和力，具有较强的学习能力，具备基本计算机操作能力。</w:t>
                  </w:r>
                </w:p>
              </w:tc>
            </w:tr>
            <w:tr>
              <w:tc>
                <w:tcPr>
                  <w:tcW w:type="dxa" w:w="140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4001"/>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无特殊要求</w:t>
                  </w:r>
                </w:p>
              </w:tc>
            </w:tr>
            <w:tr>
              <w:tc>
                <w:tcPr>
                  <w:tcW w:type="dxa" w:w="5403"/>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5403"/>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color w:val="000000"/>
                    </w:rPr>
                    <w:t>分三个班次，轮班制：</w:t>
                  </w:r>
                  <w:r>
                    <w:rPr>
                      <w:sz w:val="20"/>
                      <w:color w:val="000000"/>
                    </w:rPr>
                    <w:t>班次</w:t>
                  </w:r>
                  <w:r>
                    <w:rPr>
                      <w:sz w:val="20"/>
                      <w:color w:val="000000"/>
                    </w:rPr>
                    <w:t>① 8：00—16: 00 ；班次②7:00—12:00，14:30—17:30 ；班次③15：00—23：00。每周工作40小时，节假日按国家法定假期休息，因工作需要不能安排休息的则由科室安排调休。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:护理技术人员                科室：口腔医疗中心</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ind w:firstLine="300"/>
                    <w:jc w:val="left"/>
                  </w:pPr>
                  <w:r>
                    <w:rPr>
                      <w:sz w:val="20"/>
                    </w:rPr>
                    <w:t>1、清点诊室贵重物品：如手机等，并签名。</w:t>
                  </w:r>
                </w:p>
                <w:p>
                  <w:pPr>
                    <w:pStyle w:val="null3"/>
                    <w:ind w:firstLine="300"/>
                    <w:jc w:val="left"/>
                  </w:pPr>
                  <w:r>
                    <w:rPr>
                      <w:sz w:val="20"/>
                    </w:rPr>
                    <w:t>2、开电脑，打开工作日程、医生工作站，查看当天的病人情况。</w:t>
                  </w:r>
                </w:p>
                <w:p>
                  <w:pPr>
                    <w:pStyle w:val="null3"/>
                    <w:ind w:firstLine="300"/>
                    <w:jc w:val="left"/>
                  </w:pPr>
                  <w:r>
                    <w:rPr>
                      <w:sz w:val="20"/>
                    </w:rPr>
                    <w:t>3、做好诊位开诊前的准备工作：包括水路冲洗、牙椅接触面贴避污膜、电脑避污膜、配制多酶浸泡液，做好第一个病人的用物准备。</w:t>
                  </w:r>
                </w:p>
                <w:p>
                  <w:pPr>
                    <w:pStyle w:val="null3"/>
                    <w:ind w:firstLine="300"/>
                    <w:jc w:val="left"/>
                  </w:pPr>
                  <w:r>
                    <w:rPr>
                      <w:sz w:val="20"/>
                    </w:rPr>
                    <w:t>4、必要时查看患者ID号，登记、带领患者到放射科检查或者转科处置。</w:t>
                  </w:r>
                </w:p>
                <w:p>
                  <w:pPr>
                    <w:pStyle w:val="null3"/>
                    <w:ind w:firstLine="300"/>
                    <w:jc w:val="left"/>
                  </w:pPr>
                  <w:r>
                    <w:rPr>
                      <w:sz w:val="20"/>
                    </w:rPr>
                    <w:t>5、维持诊位秩序，避免病人围观。</w:t>
                  </w:r>
                </w:p>
                <w:p>
                  <w:pPr>
                    <w:pStyle w:val="null3"/>
                    <w:ind w:firstLine="300"/>
                    <w:jc w:val="left"/>
                  </w:pPr>
                  <w:r>
                    <w:rPr>
                      <w:sz w:val="20"/>
                    </w:rPr>
                    <w:t>6、在上一级护士的指导下配合所在诊位医生的诊疗工作：吸唾、仪器准备、器械传递、材料调拌、密切观察患者需求及病情变化等椅旁护理工作。</w:t>
                  </w:r>
                </w:p>
                <w:p>
                  <w:pPr>
                    <w:pStyle w:val="null3"/>
                    <w:ind w:firstLine="300"/>
                    <w:jc w:val="left"/>
                  </w:pPr>
                  <w:r>
                    <w:rPr>
                      <w:sz w:val="20"/>
                    </w:rPr>
                    <w:t>7、每一个病人诊疗结束后，进行健康宣教、预约登记。</w:t>
                  </w:r>
                </w:p>
                <w:p>
                  <w:pPr>
                    <w:pStyle w:val="null3"/>
                    <w:ind w:firstLine="300"/>
                    <w:jc w:val="left"/>
                  </w:pPr>
                  <w:r>
                    <w:rPr>
                      <w:sz w:val="20"/>
                    </w:rPr>
                    <w:t>8、每一个病人诊疗结束后，冲洗手机管道、痰盂下水道，遇污染时消毒；器械分类处置；更换避污膜，准备下一个病人用物。</w:t>
                  </w:r>
                </w:p>
                <w:p>
                  <w:pPr>
                    <w:pStyle w:val="null3"/>
                    <w:ind w:firstLine="300"/>
                    <w:jc w:val="left"/>
                  </w:pPr>
                  <w:r>
                    <w:rPr>
                      <w:sz w:val="20"/>
                    </w:rPr>
                    <w:t>9、诊位全天诊疗后，进行水路冲洗、消毒。</w:t>
                  </w:r>
                </w:p>
                <w:p>
                  <w:pPr>
                    <w:pStyle w:val="null3"/>
                    <w:ind w:firstLine="300"/>
                    <w:jc w:val="left"/>
                  </w:pPr>
                  <w:r>
                    <w:rPr>
                      <w:sz w:val="20"/>
                    </w:rPr>
                    <w:t>10、清点诊室用物，准备第二天的基本用物。</w:t>
                  </w:r>
                </w:p>
                <w:p>
                  <w:pPr>
                    <w:pStyle w:val="null3"/>
                    <w:ind w:firstLine="300"/>
                    <w:jc w:val="left"/>
                  </w:pPr>
                  <w:r>
                    <w:rPr>
                      <w:sz w:val="20"/>
                    </w:rPr>
                    <w:t>11、对前一天的重点病人进行电话回访。</w:t>
                  </w:r>
                </w:p>
                <w:p>
                  <w:pPr>
                    <w:pStyle w:val="null3"/>
                    <w:ind w:firstLine="300"/>
                    <w:jc w:val="left"/>
                  </w:pPr>
                  <w:r>
                    <w:rPr>
                      <w:sz w:val="20"/>
                    </w:rPr>
                    <w:t>12、诊室开窗通风或者紫外线消毒半小时。</w:t>
                  </w:r>
                </w:p>
                <w:p>
                  <w:pPr>
                    <w:pStyle w:val="null3"/>
                    <w:ind w:firstLine="300"/>
                    <w:jc w:val="left"/>
                  </w:pPr>
                  <w:r>
                    <w:rPr>
                      <w:sz w:val="20"/>
                    </w:rPr>
                    <w:t>13、在上一级护士的指导下，落实消毒隔离措施，防止院内感染的发生。</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中专及以上学历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护理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有口腔护理实习或工作经历，动手能力强，富有责任心</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有护士资格证者优先</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color w:val="000000"/>
                    </w:rPr>
                    <w:t>8:00-12:30,14:00-17:30；每周工作40小时，节假日按国家法定假期休息，因工作需要不能安排休息的则由科室安排调休。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w:t>
                  </w:r>
                  <w:r>
                    <w:rPr>
                      <w:sz w:val="20"/>
                    </w:rPr>
                    <w:t>药学技术人员</w:t>
                  </w:r>
                  <w:r>
                    <w:rPr>
                      <w:sz w:val="20"/>
                      <w:b/>
                    </w:rPr>
                    <w:t xml:space="preserve">                </w:t>
                  </w:r>
                  <w:r>
                    <w:rPr>
                      <w:sz w:val="20"/>
                      <w:b/>
                    </w:rPr>
                    <w:t>科室：</w:t>
                  </w:r>
                  <w:r>
                    <w:rPr>
                      <w:sz w:val="20"/>
                      <w:b/>
                      <w:color w:val="000000"/>
                    </w:rPr>
                    <w:t>药学部住院药房</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rPr>
                    <w:t>1、从事住院医嘱；门诊处方调配；</w:t>
                  </w:r>
                </w:p>
                <w:p>
                  <w:pPr>
                    <w:pStyle w:val="null3"/>
                    <w:jc w:val="both"/>
                  </w:pPr>
                  <w:r>
                    <w:rPr>
                      <w:sz w:val="20"/>
                    </w:rPr>
                    <w:t>2、处方分单和贴标签分配；</w:t>
                  </w:r>
                </w:p>
                <w:p>
                  <w:pPr>
                    <w:pStyle w:val="null3"/>
                    <w:jc w:val="both"/>
                  </w:pPr>
                  <w:r>
                    <w:rPr>
                      <w:sz w:val="20"/>
                    </w:rPr>
                    <w:t>3、全院科室退药管理；</w:t>
                  </w:r>
                </w:p>
                <w:p>
                  <w:pPr>
                    <w:pStyle w:val="null3"/>
                    <w:jc w:val="both"/>
                  </w:pPr>
                  <w:r>
                    <w:rPr>
                      <w:sz w:val="20"/>
                    </w:rPr>
                    <w:t>4、全自动药品分包机药品拆药、设备清洁保养登记；</w:t>
                  </w:r>
                </w:p>
                <w:p>
                  <w:pPr>
                    <w:pStyle w:val="null3"/>
                    <w:jc w:val="both"/>
                  </w:pPr>
                  <w:r>
                    <w:rPr>
                      <w:sz w:val="20"/>
                    </w:rPr>
                    <w:t>5、全院大输液单打印、调配、核对和运送到临床科室；</w:t>
                  </w:r>
                </w:p>
                <w:p>
                  <w:pPr>
                    <w:pStyle w:val="null3"/>
                    <w:jc w:val="both"/>
                  </w:pPr>
                  <w:r>
                    <w:rPr>
                      <w:sz w:val="20"/>
                    </w:rPr>
                    <w:t>6、药品请领、验收、上架、药品存放管理、温湿度管理、药品有效期管理；</w:t>
                  </w:r>
                </w:p>
                <w:p>
                  <w:pPr>
                    <w:pStyle w:val="null3"/>
                    <w:jc w:val="both"/>
                  </w:pPr>
                  <w:r>
                    <w:rPr>
                      <w:sz w:val="20"/>
                    </w:rPr>
                    <w:t>7、药品运送和药房之间药品相互借调工作；参与盘点等工作。</w:t>
                  </w:r>
                </w:p>
                <w:p>
                  <w:pPr>
                    <w:pStyle w:val="null3"/>
                    <w:jc w:val="left"/>
                  </w:pPr>
                  <w:r>
                    <w:rPr>
                      <w:sz w:val="20"/>
                    </w:rPr>
                    <w:t>8、完成领导交办的其他工作。</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大专及以上学历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shd w:fill="FFFFFF" w:val="clear"/>
                    </w:rPr>
                    <w:t>药学等相关专业</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具备基本计算机操作能力，善于沟通，富有耐心</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有药师资格证优先</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rPr>
                    <w:t>每周工作</w:t>
                  </w:r>
                  <w:r>
                    <w:rPr>
                      <w:sz w:val="20"/>
                    </w:rPr>
                    <w:t>40小时，节假日按国家法定假期休息，因工作需要不能安排休息的则由科室安排调休。</w:t>
                  </w:r>
                  <w:r>
                    <w:rPr>
                      <w:sz w:val="20"/>
                    </w:rPr>
                    <w:t>需上夜班。</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w:t>
                  </w:r>
                  <w:r>
                    <w:rPr>
                      <w:sz w:val="20"/>
                    </w:rPr>
                    <w:t>药学技术人员</w:t>
                  </w:r>
                  <w:r>
                    <w:rPr>
                      <w:sz w:val="20"/>
                      <w:b/>
                    </w:rPr>
                    <w:t xml:space="preserve">                </w:t>
                  </w:r>
                  <w:r>
                    <w:rPr>
                      <w:sz w:val="20"/>
                      <w:b/>
                    </w:rPr>
                    <w:t>科室：</w:t>
                  </w:r>
                  <w:r>
                    <w:rPr>
                      <w:sz w:val="20"/>
                      <w:b/>
                      <w:color w:val="000000"/>
                    </w:rPr>
                    <w:t>药学部门诊药房</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left"/>
                  </w:pPr>
                  <w:r>
                    <w:rPr>
                      <w:sz w:val="20"/>
                    </w:rPr>
                    <w:t>1、门诊药房西药处方调配、处方分单和贴标签分配；</w:t>
                  </w:r>
                </w:p>
                <w:p>
                  <w:pPr>
                    <w:pStyle w:val="null3"/>
                    <w:jc w:val="left"/>
                  </w:pPr>
                  <w:r>
                    <w:rPr>
                      <w:sz w:val="20"/>
                    </w:rPr>
                    <w:t>2、药品请领、运送、验收、上架、加药；</w:t>
                  </w:r>
                </w:p>
                <w:p>
                  <w:pPr>
                    <w:pStyle w:val="null3"/>
                    <w:jc w:val="left"/>
                  </w:pPr>
                  <w:r>
                    <w:rPr>
                      <w:sz w:val="20"/>
                    </w:rPr>
                    <w:t>3、药品存放管理、温湿度管理、药品有效期管理；</w:t>
                  </w:r>
                </w:p>
                <w:p>
                  <w:pPr>
                    <w:pStyle w:val="null3"/>
                    <w:jc w:val="left"/>
                  </w:pPr>
                  <w:r>
                    <w:rPr>
                      <w:sz w:val="20"/>
                    </w:rPr>
                    <w:t>4、各药房借药、参与盘点等工作。</w:t>
                  </w:r>
                </w:p>
                <w:p>
                  <w:pPr>
                    <w:pStyle w:val="null3"/>
                    <w:jc w:val="left"/>
                  </w:pPr>
                  <w:r>
                    <w:rPr>
                      <w:sz w:val="20"/>
                    </w:rPr>
                    <w:t>5、完成领导交办的其他工作。</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大专及以上学历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shd w:fill="FFFFFF" w:val="clear"/>
                    </w:rPr>
                    <w:t>药学等相关专业</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具备基本计算机操作能力，善于沟通，富有耐心</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有药师资格证优先</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rPr>
                    <w:t>每周工作</w:t>
                  </w:r>
                  <w:r>
                    <w:rPr>
                      <w:sz w:val="20"/>
                    </w:rPr>
                    <w:t>40小时，节假日按国家法定假期休息，因工作需要不能安排休息的则由科室安排调休。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 xml:space="preserve">:120司机                  科室：车队       </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left"/>
                  </w:pPr>
                  <w:r>
                    <w:rPr>
                      <w:sz w:val="20"/>
                    </w:rPr>
                    <w:t>1</w:t>
                  </w:r>
                  <w:r>
                    <w:rPr>
                      <w:sz w:val="20"/>
                    </w:rPr>
                    <w:t>、</w:t>
                  </w:r>
                  <w:r>
                    <w:rPr>
                      <w:sz w:val="20"/>
                    </w:rPr>
                    <w:t>承担医院</w:t>
                  </w:r>
                  <w:r>
                    <w:rPr>
                      <w:sz w:val="20"/>
                    </w:rPr>
                    <w:t>120救护车、公务活动、物质运输、医疗事务的派车任务，以及做好医院车辆的日常维护保养和清洁工作。</w:t>
                  </w:r>
                </w:p>
                <w:p>
                  <w:pPr>
                    <w:pStyle w:val="null3"/>
                    <w:jc w:val="left"/>
                  </w:pPr>
                  <w:r>
                    <w:rPr>
                      <w:sz w:val="20"/>
                    </w:rPr>
                    <w:t>2</w:t>
                  </w:r>
                  <w:r>
                    <w:rPr>
                      <w:sz w:val="20"/>
                    </w:rPr>
                    <w:t>、</w:t>
                  </w:r>
                  <w:r>
                    <w:rPr>
                      <w:sz w:val="20"/>
                    </w:rPr>
                    <w:t>严格遵守国家交通法规和医院规章制度，服从交通民警和其他交通管理人员的指挥。积极参加交通安全知识的学习，确立安全第一的思想。</w:t>
                  </w:r>
                </w:p>
                <w:p>
                  <w:pPr>
                    <w:pStyle w:val="null3"/>
                    <w:jc w:val="left"/>
                  </w:pPr>
                  <w:r>
                    <w:rPr>
                      <w:sz w:val="20"/>
                    </w:rPr>
                    <w:t>3</w:t>
                  </w:r>
                  <w:r>
                    <w:rPr>
                      <w:sz w:val="20"/>
                    </w:rPr>
                    <w:t>、</w:t>
                  </w:r>
                  <w:r>
                    <w:rPr>
                      <w:sz w:val="20"/>
                    </w:rPr>
                    <w:t>遵守工作纪律，按时到岗，出车及时，认真做好工作交接。</w:t>
                  </w:r>
                </w:p>
                <w:p>
                  <w:pPr>
                    <w:pStyle w:val="null3"/>
                    <w:jc w:val="left"/>
                  </w:pPr>
                  <w:r>
                    <w:rPr>
                      <w:sz w:val="20"/>
                    </w:rPr>
                    <w:t>4</w:t>
                  </w:r>
                  <w:r>
                    <w:rPr>
                      <w:sz w:val="20"/>
                    </w:rPr>
                    <w:t>、</w:t>
                  </w:r>
                  <w:r>
                    <w:rPr>
                      <w:sz w:val="20"/>
                    </w:rPr>
                    <w:t>保证工作用车及行车的安全。出车前必须仔细检查车辆</w:t>
                  </w:r>
                  <w:r>
                    <w:rPr>
                      <w:sz w:val="20"/>
                    </w:rPr>
                    <w:t>(转向、制动、灯光、油水电、喇叭警报等)，经检查正常后方可出车，坚决做到车有故障不出车。出车途中必须严格执行操作规程，做到集中思想、谨慎驾驶、礼让三先。</w:t>
                  </w:r>
                </w:p>
                <w:p>
                  <w:pPr>
                    <w:pStyle w:val="null3"/>
                    <w:jc w:val="left"/>
                  </w:pPr>
                  <w:r>
                    <w:rPr>
                      <w:sz w:val="20"/>
                    </w:rPr>
                    <w:t>5</w:t>
                  </w:r>
                  <w:r>
                    <w:rPr>
                      <w:sz w:val="20"/>
                    </w:rPr>
                    <w:t>、</w:t>
                  </w:r>
                  <w:r>
                    <w:rPr>
                      <w:sz w:val="20"/>
                    </w:rPr>
                    <w:t>车辆行驶中或中途停车以及回到单位后要随时查看有否漏油、水、电等，冬季要做好防冻措施。经常保持车辆的内外整洁，在不出车的空余时间对车辆进行维护保养，保持车辆机件始终处于良好性能和待用状态。</w:t>
                  </w:r>
                </w:p>
                <w:p>
                  <w:pPr>
                    <w:pStyle w:val="null3"/>
                    <w:jc w:val="left"/>
                  </w:pPr>
                  <w:r>
                    <w:rPr>
                      <w:sz w:val="20"/>
                    </w:rPr>
                    <w:t>6</w:t>
                  </w:r>
                  <w:r>
                    <w:rPr>
                      <w:sz w:val="20"/>
                    </w:rPr>
                    <w:t>、</w:t>
                  </w:r>
                  <w:r>
                    <w:rPr>
                      <w:sz w:val="20"/>
                    </w:rPr>
                    <w:t>服从派车调度人员指挥，车辆外出执行任务或借用外协单位等，凭派车单出车或者领导安排的派车任务出车，不得公车私用，回单位后及时填写好出车数据。</w:t>
                  </w:r>
                </w:p>
                <w:p>
                  <w:pPr>
                    <w:pStyle w:val="null3"/>
                    <w:jc w:val="left"/>
                  </w:pPr>
                  <w:r>
                    <w:rPr>
                      <w:sz w:val="20"/>
                    </w:rPr>
                    <w:t>7</w:t>
                  </w:r>
                  <w:r>
                    <w:rPr>
                      <w:sz w:val="20"/>
                    </w:rPr>
                    <w:t>、</w:t>
                  </w:r>
                  <w:r>
                    <w:rPr>
                      <w:sz w:val="20"/>
                    </w:rPr>
                    <w:t>外出执行任务期间，应主动配合用车单位或用车人员，积极协助完成各项任务，并严守工作秘密。</w:t>
                  </w:r>
                </w:p>
                <w:p>
                  <w:pPr>
                    <w:pStyle w:val="null3"/>
                    <w:jc w:val="left"/>
                  </w:pPr>
                  <w:r>
                    <w:rPr>
                      <w:sz w:val="20"/>
                    </w:rPr>
                    <w:t>8</w:t>
                  </w:r>
                  <w:r>
                    <w:rPr>
                      <w:sz w:val="20"/>
                    </w:rPr>
                    <w:t>、</w:t>
                  </w:r>
                  <w:r>
                    <w:rPr>
                      <w:sz w:val="20"/>
                    </w:rPr>
                    <w:t>完成上级交办的其他任务。</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中专或初中以上学历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不限</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40岁及以下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责任心强，吃苦耐劳，工作积极主动，服从管理，具有</w:t>
                  </w:r>
                  <w:r>
                    <w:rPr>
                      <w:sz w:val="20"/>
                    </w:rPr>
                    <w:t>5年以上驾龄，熟悉中山市区道路以及珠三角线路，专业驾驶员工作经验者优先</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w:t>
                  </w:r>
                  <w:r>
                    <w:rPr>
                      <w:sz w:val="20"/>
                    </w:rPr>
                    <w:t>A类或B类驾驶证</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rPr>
                    <w:t>每周工作</w:t>
                  </w:r>
                  <w:r>
                    <w:rPr>
                      <w:sz w:val="20"/>
                    </w:rPr>
                    <w:t>48小时，</w:t>
                  </w:r>
                  <w:r>
                    <w:rPr>
                      <w:sz w:val="20"/>
                    </w:rPr>
                    <w:t>节假日按国家法定假期休息，因工作需要不能安排休息的则由科室安排调休。分为三个班次：</w:t>
                  </w:r>
                </w:p>
                <w:p>
                  <w:pPr>
                    <w:pStyle w:val="null3"/>
                    <w:ind w:left="225" w:firstLine="374"/>
                    <w:jc w:val="left"/>
                  </w:pPr>
                  <w:r>
                    <w:rPr>
                      <w:sz w:val="20"/>
                    </w:rPr>
                    <w:t>班次</w:t>
                  </w:r>
                  <w:r>
                    <w:rPr>
                      <w:sz w:val="20"/>
                    </w:rPr>
                    <w:t>①8:00--12:00,14:00--17:00；</w:t>
                  </w:r>
                </w:p>
                <w:p>
                  <w:pPr>
                    <w:pStyle w:val="null3"/>
                    <w:ind w:firstLine="600"/>
                    <w:jc w:val="left"/>
                  </w:pPr>
                  <w:r>
                    <w:rPr>
                      <w:sz w:val="20"/>
                    </w:rPr>
                    <w:t>班次</w:t>
                  </w:r>
                  <w:r>
                    <w:rPr>
                      <w:sz w:val="20"/>
                    </w:rPr>
                    <w:t>②8:00--17:00；</w:t>
                  </w:r>
                </w:p>
                <w:p>
                  <w:pPr>
                    <w:pStyle w:val="null3"/>
                    <w:ind w:firstLine="600"/>
                    <w:jc w:val="left"/>
                  </w:pPr>
                  <w:r>
                    <w:rPr>
                      <w:sz w:val="20"/>
                    </w:rPr>
                    <w:t>班次</w:t>
                  </w:r>
                  <w:r>
                    <w:rPr>
                      <w:sz w:val="20"/>
                    </w:rPr>
                    <w:t>③17:00--次日8:00</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 xml:space="preserve">:  </w:t>
                  </w:r>
                  <w:r>
                    <w:rPr>
                      <w:sz w:val="20"/>
                    </w:rPr>
                    <w:t>健康管家</w:t>
                  </w:r>
                  <w:r>
                    <w:rPr>
                      <w:sz w:val="20"/>
                      <w:b/>
                    </w:rPr>
                    <w:t xml:space="preserve">                   </w:t>
                  </w:r>
                  <w:r>
                    <w:rPr>
                      <w:sz w:val="20"/>
                      <w:b/>
                    </w:rPr>
                    <w:t>科室：</w:t>
                  </w:r>
                  <w:r>
                    <w:rPr>
                      <w:sz w:val="20"/>
                    </w:rPr>
                    <w:t xml:space="preserve"> </w:t>
                  </w:r>
                  <w:r>
                    <w:rPr>
                      <w:sz w:val="20"/>
                    </w:rPr>
                    <w:t>儿科</w:t>
                  </w:r>
                  <w:r>
                    <w:rPr>
                      <w:sz w:val="20"/>
                    </w:rPr>
                    <w:t>/康怡特诊住院部</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rPr>
                    <w:t>（一）</w:t>
                  </w:r>
                  <w:r>
                    <w:rPr>
                      <w:sz w:val="20"/>
                    </w:rPr>
                    <w:t>协助住院三大环节服务：</w:t>
                  </w:r>
                </w:p>
                <w:p>
                  <w:pPr>
                    <w:pStyle w:val="null3"/>
                    <w:jc w:val="both"/>
                  </w:pPr>
                  <w:r>
                    <w:rPr>
                      <w:sz w:val="20"/>
                    </w:rPr>
                    <w:t>1、协助入院服务 接待入院患者及家属、引导办理入院，指导签署各项单、进行入院宣教。</w:t>
                  </w:r>
                </w:p>
                <w:p>
                  <w:pPr>
                    <w:pStyle w:val="null3"/>
                    <w:jc w:val="both"/>
                  </w:pPr>
                  <w:r>
                    <w:rPr>
                      <w:sz w:val="20"/>
                    </w:rPr>
                    <w:t>2、协助检查服务 陪同检查，协助解决检查中的困难和做好患者和家属的沟通解释。</w:t>
                  </w:r>
                </w:p>
                <w:p>
                  <w:pPr>
                    <w:pStyle w:val="null3"/>
                    <w:jc w:val="both"/>
                  </w:pPr>
                  <w:r>
                    <w:rPr>
                      <w:sz w:val="20"/>
                    </w:rPr>
                    <w:t>3、协助出院服务 出院前患者满意度调查、出院和复诊流程的指导、引导办理出院、为患者取出院带药。登记出院患者随访信息。</w:t>
                  </w:r>
                </w:p>
                <w:p>
                  <w:pPr>
                    <w:pStyle w:val="null3"/>
                    <w:jc w:val="both"/>
                  </w:pPr>
                  <w:r>
                    <w:rPr>
                      <w:sz w:val="20"/>
                    </w:rPr>
                    <w:t>（二）协助住院过程服务：</w:t>
                  </w:r>
                </w:p>
                <w:p>
                  <w:pPr>
                    <w:pStyle w:val="null3"/>
                    <w:jc w:val="both"/>
                  </w:pPr>
                  <w:r>
                    <w:rPr>
                      <w:sz w:val="20"/>
                    </w:rPr>
                    <w:t>1</w:t>
                  </w:r>
                  <w:r>
                    <w:rPr>
                      <w:sz w:val="20"/>
                    </w:rPr>
                    <w:t>、</w:t>
                  </w:r>
                  <w:r>
                    <w:rPr>
                      <w:sz w:val="20"/>
                    </w:rPr>
                    <w:t>定时巡视各病房，耐心解答患者的疑问，了解患者及家属对医疗、护理、环境、设施、保洁、运送、配餐的服务需求，将医疗护理服务需求和其他不能解决的、患者家属不满意的服务需求转告护士。</w:t>
                  </w:r>
                </w:p>
                <w:p>
                  <w:pPr>
                    <w:pStyle w:val="null3"/>
                    <w:jc w:val="both"/>
                  </w:pPr>
                  <w:r>
                    <w:rPr>
                      <w:sz w:val="20"/>
                    </w:rPr>
                    <w:t>2</w:t>
                  </w:r>
                  <w:r>
                    <w:rPr>
                      <w:sz w:val="20"/>
                    </w:rPr>
                    <w:t>、</w:t>
                  </w:r>
                  <w:r>
                    <w:rPr>
                      <w:sz w:val="20"/>
                    </w:rPr>
                    <w:t>协助落实新入、住院中和出院患者及家属开餐。</w:t>
                  </w:r>
                </w:p>
                <w:p>
                  <w:pPr>
                    <w:pStyle w:val="null3"/>
                    <w:jc w:val="both"/>
                  </w:pPr>
                  <w:r>
                    <w:rPr>
                      <w:sz w:val="20"/>
                    </w:rPr>
                    <w:t>3</w:t>
                  </w:r>
                  <w:r>
                    <w:rPr>
                      <w:sz w:val="20"/>
                    </w:rPr>
                    <w:t>、</w:t>
                  </w:r>
                  <w:r>
                    <w:rPr>
                      <w:sz w:val="20"/>
                    </w:rPr>
                    <w:t>为患者（尤其关注无陪护患者）提供适当的生活服务和便民服务。</w:t>
                  </w:r>
                </w:p>
                <w:p>
                  <w:pPr>
                    <w:pStyle w:val="null3"/>
                    <w:jc w:val="both"/>
                  </w:pPr>
                  <w:r>
                    <w:rPr>
                      <w:sz w:val="20"/>
                    </w:rPr>
                    <w:t>4</w:t>
                  </w:r>
                  <w:r>
                    <w:rPr>
                      <w:sz w:val="20"/>
                    </w:rPr>
                    <w:t>、</w:t>
                  </w:r>
                  <w:r>
                    <w:rPr>
                      <w:sz w:val="20"/>
                    </w:rPr>
                    <w:t>协助进行防火、防盗、防滑等安全宣教。</w:t>
                  </w:r>
                </w:p>
                <w:p>
                  <w:pPr>
                    <w:pStyle w:val="null3"/>
                    <w:jc w:val="both"/>
                  </w:pPr>
                  <w:r>
                    <w:rPr>
                      <w:sz w:val="20"/>
                    </w:rPr>
                    <w:t>5</w:t>
                  </w:r>
                  <w:r>
                    <w:rPr>
                      <w:sz w:val="20"/>
                    </w:rPr>
                    <w:t>、</w:t>
                  </w:r>
                  <w:r>
                    <w:rPr>
                      <w:sz w:val="20"/>
                    </w:rPr>
                    <w:t>介绍移动宣教平台的使用、介绍阅读病区健康宣教指引</w:t>
                  </w:r>
                  <w:r>
                    <w:rPr>
                      <w:sz w:val="20"/>
                    </w:rPr>
                    <w:t>/健康宣教栏。</w:t>
                  </w:r>
                </w:p>
                <w:p>
                  <w:pPr>
                    <w:pStyle w:val="null3"/>
                    <w:jc w:val="both"/>
                  </w:pPr>
                  <w:r>
                    <w:rPr>
                      <w:sz w:val="20"/>
                    </w:rPr>
                    <w:t>6</w:t>
                  </w:r>
                  <w:r>
                    <w:rPr>
                      <w:sz w:val="20"/>
                    </w:rPr>
                    <w:t>、</w:t>
                  </w:r>
                  <w:r>
                    <w:rPr>
                      <w:sz w:val="20"/>
                    </w:rPr>
                    <w:t>协助送中心或日间手术，引导家属麻醉签名；陪同患者外出会诊。</w:t>
                  </w:r>
                </w:p>
                <w:p>
                  <w:pPr>
                    <w:pStyle w:val="null3"/>
                    <w:jc w:val="both"/>
                  </w:pPr>
                  <w:r>
                    <w:rPr>
                      <w:sz w:val="20"/>
                    </w:rPr>
                    <w:t>7</w:t>
                  </w:r>
                  <w:r>
                    <w:rPr>
                      <w:sz w:val="20"/>
                    </w:rPr>
                    <w:t>、</w:t>
                  </w:r>
                  <w:r>
                    <w:rPr>
                      <w:sz w:val="20"/>
                    </w:rPr>
                    <w:t>协助晨间护理、发放合适的病号服、更换房间饮水、协助铺备用床。</w:t>
                  </w:r>
                </w:p>
                <w:p>
                  <w:pPr>
                    <w:pStyle w:val="null3"/>
                    <w:jc w:val="both"/>
                  </w:pPr>
                  <w:r>
                    <w:rPr>
                      <w:sz w:val="20"/>
                    </w:rPr>
                    <w:t>8</w:t>
                  </w:r>
                  <w:r>
                    <w:rPr>
                      <w:sz w:val="20"/>
                    </w:rPr>
                    <w:t>、</w:t>
                  </w:r>
                  <w:r>
                    <w:rPr>
                      <w:sz w:val="20"/>
                    </w:rPr>
                    <w:t>协助病区借还物品等外勤工作。</w:t>
                  </w:r>
                </w:p>
                <w:p>
                  <w:pPr>
                    <w:pStyle w:val="null3"/>
                    <w:jc w:val="both"/>
                  </w:pPr>
                  <w:r>
                    <w:rPr>
                      <w:sz w:val="20"/>
                    </w:rPr>
                    <w:t>9、协助维持病区的秩序，保持安静。</w:t>
                  </w:r>
                </w:p>
                <w:p>
                  <w:pPr>
                    <w:pStyle w:val="null3"/>
                    <w:jc w:val="both"/>
                  </w:pPr>
                  <w:r>
                    <w:rPr>
                      <w:sz w:val="20"/>
                    </w:rPr>
                    <w:t>（三）其它工作：</w:t>
                  </w:r>
                </w:p>
                <w:p>
                  <w:pPr>
                    <w:pStyle w:val="null3"/>
                    <w:jc w:val="both"/>
                  </w:pPr>
                  <w:r>
                    <w:rPr>
                      <w:sz w:val="20"/>
                    </w:rPr>
                    <w:t>1、提醒专科医生查房服务，10:00AM未查房患者，及时联系专科医生查房；未及时查房向患者做好解释工作，有疑问先请示护理组长。</w:t>
                  </w:r>
                </w:p>
                <w:p>
                  <w:pPr>
                    <w:pStyle w:val="null3"/>
                    <w:jc w:val="both"/>
                  </w:pPr>
                  <w:r>
                    <w:rPr>
                      <w:sz w:val="20"/>
                    </w:rPr>
                    <w:t>2</w:t>
                  </w:r>
                  <w:r>
                    <w:rPr>
                      <w:sz w:val="20"/>
                    </w:rPr>
                    <w:t>、</w:t>
                  </w:r>
                  <w:r>
                    <w:rPr>
                      <w:sz w:val="20"/>
                    </w:rPr>
                    <w:t>协助维持病区的整洁；协助病区接收和摆放物品；必要时协助接听电话。</w:t>
                  </w:r>
                </w:p>
                <w:p>
                  <w:pPr>
                    <w:pStyle w:val="null3"/>
                    <w:jc w:val="both"/>
                  </w:pPr>
                  <w:r>
                    <w:rPr>
                      <w:sz w:val="20"/>
                    </w:rPr>
                    <w:t>3、协助各类文书资料的归档及整理。</w:t>
                  </w:r>
                </w:p>
                <w:p>
                  <w:pPr>
                    <w:pStyle w:val="null3"/>
                    <w:jc w:val="left"/>
                  </w:pPr>
                  <w:r>
                    <w:rPr>
                      <w:sz w:val="20"/>
                    </w:rPr>
                    <w:t>4、</w:t>
                  </w:r>
                  <w:r>
                    <w:rPr>
                      <w:sz w:val="20"/>
                    </w:rPr>
                    <w:t>完成科室主任和护士长临时交办的其他任务。</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大专及以上学历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不限，护理专业优先</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30周岁以下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有责任心和较好的服务意识，善于沟通，富有耐心、亲和力，具有较强的学习能力，具备基本计算机操作能力。</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无特殊要求</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rPr>
                    <w:t>分三个班次，轮班制：</w:t>
                  </w:r>
                  <w:r>
                    <w:rPr>
                      <w:sz w:val="20"/>
                    </w:rPr>
                    <w:t>班次</w:t>
                  </w:r>
                  <w:r>
                    <w:rPr>
                      <w:sz w:val="20"/>
                    </w:rPr>
                    <w:t>① 8：00—16: 00 ；班次②7:00—12:00，14:30—17:30 ；班次③15：00—23：00。每周工作40小时，节假日按国家法定假期休息，因工作需要不能安排休息的则由科室安排调休。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 xml:space="preserve">: </w:t>
                  </w:r>
                  <w:r>
                    <w:rPr>
                      <w:sz w:val="20"/>
                    </w:rPr>
                    <w:t>健康管家</w:t>
                  </w:r>
                  <w:r>
                    <w:rPr>
                      <w:sz w:val="20"/>
                      <w:b/>
                    </w:rPr>
                    <w:t xml:space="preserve">                 </w:t>
                  </w:r>
                  <w:r>
                    <w:rPr>
                      <w:sz w:val="20"/>
                      <w:b/>
                    </w:rPr>
                    <w:t>科室：</w:t>
                  </w:r>
                  <w:r>
                    <w:rPr>
                      <w:sz w:val="20"/>
                    </w:rPr>
                    <w:t xml:space="preserve"> </w:t>
                  </w:r>
                  <w:r>
                    <w:rPr>
                      <w:sz w:val="20"/>
                    </w:rPr>
                    <w:t>健康管理体检中心</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ind w:left="450"/>
                  </w:pPr>
                  <w:r>
                    <w:rPr>
                      <w:sz w:val="20"/>
                      <w:b/>
                    </w:rPr>
                    <w:t>一、</w:t>
                  </w:r>
                  <w:r>
                    <w:rPr>
                      <w:sz w:val="20"/>
                      <w:b/>
                    </w:rPr>
                    <w:t>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rPr>
                    <w:t>（一）协助体检服务全过程：</w:t>
                  </w:r>
                </w:p>
                <w:p>
                  <w:pPr>
                    <w:pStyle w:val="null3"/>
                    <w:ind w:left="360"/>
                  </w:pPr>
                  <w:r>
                    <w:rPr>
                      <w:sz w:val="20"/>
                    </w:rPr>
                    <w:t>1</w:t>
                  </w:r>
                  <w:r>
                    <w:rPr>
                      <w:sz w:val="20"/>
                    </w:rPr>
                    <w:t>、</w:t>
                  </w:r>
                  <w:r>
                    <w:rPr>
                      <w:sz w:val="20"/>
                    </w:rPr>
                    <w:t>协助接听体检咨询电话，登记并及时反馈给护士。</w:t>
                  </w:r>
                </w:p>
                <w:p>
                  <w:pPr>
                    <w:pStyle w:val="null3"/>
                    <w:ind w:left="360"/>
                  </w:pPr>
                  <w:r>
                    <w:rPr>
                      <w:sz w:val="20"/>
                    </w:rPr>
                    <w:t>2</w:t>
                  </w:r>
                  <w:r>
                    <w:rPr>
                      <w:sz w:val="20"/>
                    </w:rPr>
                    <w:t>、</w:t>
                  </w:r>
                  <w:r>
                    <w:rPr>
                      <w:sz w:val="20"/>
                    </w:rPr>
                    <w:t>协助体检区的咨询、登记、指引、预检分诊等工作</w:t>
                  </w:r>
                </w:p>
                <w:p>
                  <w:pPr>
                    <w:pStyle w:val="null3"/>
                    <w:ind w:left="360"/>
                  </w:pPr>
                  <w:r>
                    <w:rPr>
                      <w:sz w:val="20"/>
                    </w:rPr>
                    <w:t>3</w:t>
                  </w:r>
                  <w:r>
                    <w:rPr>
                      <w:sz w:val="20"/>
                    </w:rPr>
                    <w:t>、</w:t>
                  </w:r>
                  <w:r>
                    <w:rPr>
                      <w:sz w:val="20"/>
                    </w:rPr>
                    <w:t>负责体检接待服务，协助体检者进行超声、心电图、</w:t>
                  </w:r>
                  <w:r>
                    <w:rPr>
                      <w:sz w:val="20"/>
                    </w:rPr>
                    <w:t>CT、MRI、无痛胃镜肠镜等检前的分诊、接待</w:t>
                  </w:r>
                </w:p>
                <w:p>
                  <w:pPr>
                    <w:pStyle w:val="null3"/>
                    <w:jc w:val="both"/>
                  </w:pPr>
                  <w:r>
                    <w:rPr>
                      <w:sz w:val="20"/>
                    </w:rPr>
                    <w:t>工作，协助解决检查中的困难和做好客户和家属的沟通解释。。</w:t>
                  </w:r>
                </w:p>
                <w:p>
                  <w:pPr>
                    <w:pStyle w:val="null3"/>
                    <w:ind w:left="360"/>
                  </w:pPr>
                  <w:r>
                    <w:rPr>
                      <w:sz w:val="20"/>
                    </w:rPr>
                    <w:t>4</w:t>
                  </w:r>
                  <w:r>
                    <w:rPr>
                      <w:sz w:val="20"/>
                    </w:rPr>
                    <w:t>、</w:t>
                  </w:r>
                  <w:r>
                    <w:rPr>
                      <w:sz w:val="20"/>
                    </w:rPr>
                    <w:t>负责前台咨询，</w:t>
                  </w:r>
                  <w:r>
                    <w:rPr>
                      <w:sz w:val="20"/>
                    </w:rPr>
                    <w:t>X光、B超、CT、心电图等项目登记工作。</w:t>
                  </w:r>
                </w:p>
                <w:p>
                  <w:pPr>
                    <w:pStyle w:val="null3"/>
                    <w:ind w:left="360"/>
                  </w:pPr>
                  <w:r>
                    <w:rPr>
                      <w:sz w:val="20"/>
                    </w:rPr>
                    <w:t>5</w:t>
                  </w:r>
                  <w:r>
                    <w:rPr>
                      <w:sz w:val="20"/>
                    </w:rPr>
                    <w:t>、</w:t>
                  </w:r>
                  <w:r>
                    <w:rPr>
                      <w:sz w:val="20"/>
                    </w:rPr>
                    <w:t>协助心电图采图、步态检测、动脉硬化、人体成分分析等操作。</w:t>
                  </w:r>
                </w:p>
                <w:p>
                  <w:pPr>
                    <w:pStyle w:val="null3"/>
                    <w:ind w:left="360"/>
                  </w:pPr>
                  <w:r>
                    <w:rPr>
                      <w:sz w:val="20"/>
                    </w:rPr>
                    <w:t>6</w:t>
                  </w:r>
                  <w:r>
                    <w:rPr>
                      <w:sz w:val="20"/>
                    </w:rPr>
                    <w:t>、</w:t>
                  </w:r>
                  <w:r>
                    <w:rPr>
                      <w:sz w:val="20"/>
                    </w:rPr>
                    <w:t>协助护士张贴试管及试管自助化运行系统的管理维护。</w:t>
                  </w:r>
                </w:p>
                <w:p>
                  <w:pPr>
                    <w:pStyle w:val="null3"/>
                    <w:ind w:left="360"/>
                  </w:pPr>
                  <w:r>
                    <w:rPr>
                      <w:sz w:val="20"/>
                    </w:rPr>
                    <w:t>7</w:t>
                  </w:r>
                  <w:r>
                    <w:rPr>
                      <w:sz w:val="20"/>
                    </w:rPr>
                    <w:t>、</w:t>
                  </w:r>
                  <w:r>
                    <w:rPr>
                      <w:sz w:val="20"/>
                    </w:rPr>
                    <w:t>负责发放体检报告、发放单位指引单、发放早餐、指引客户体检流程，为客户提供适当的便民服务。</w:t>
                  </w:r>
                </w:p>
                <w:p>
                  <w:pPr>
                    <w:pStyle w:val="null3"/>
                    <w:ind w:left="360"/>
                  </w:pPr>
                  <w:r>
                    <w:rPr>
                      <w:sz w:val="20"/>
                    </w:rPr>
                    <w:t>8</w:t>
                  </w:r>
                  <w:r>
                    <w:rPr>
                      <w:sz w:val="20"/>
                    </w:rPr>
                    <w:t>、</w:t>
                  </w:r>
                  <w:r>
                    <w:rPr>
                      <w:sz w:val="20"/>
                    </w:rPr>
                    <w:t>协助体检后资料整理、查单、打印报告、电话通知等检后追综工作。</w:t>
                  </w:r>
                </w:p>
                <w:p>
                  <w:pPr>
                    <w:pStyle w:val="null3"/>
                    <w:ind w:left="360"/>
                  </w:pPr>
                  <w:r>
                    <w:rPr>
                      <w:sz w:val="20"/>
                    </w:rPr>
                    <w:t>9</w:t>
                  </w:r>
                  <w:r>
                    <w:rPr>
                      <w:sz w:val="20"/>
                    </w:rPr>
                    <w:t>、</w:t>
                  </w:r>
                  <w:r>
                    <w:rPr>
                      <w:sz w:val="20"/>
                    </w:rPr>
                    <w:t>协助参与上市公司体检项目招投标活动。</w:t>
                  </w:r>
                </w:p>
                <w:p>
                  <w:pPr>
                    <w:pStyle w:val="null3"/>
                    <w:jc w:val="both"/>
                  </w:pPr>
                  <w:r>
                    <w:rPr>
                      <w:sz w:val="20"/>
                    </w:rPr>
                    <w:t>（二）其它体检中心工作：</w:t>
                  </w:r>
                </w:p>
                <w:p>
                  <w:pPr>
                    <w:pStyle w:val="null3"/>
                    <w:ind w:left="360"/>
                  </w:pPr>
                  <w:r>
                    <w:rPr>
                      <w:sz w:val="20"/>
                    </w:rPr>
                    <w:t>1</w:t>
                  </w:r>
                  <w:r>
                    <w:rPr>
                      <w:sz w:val="20"/>
                    </w:rPr>
                    <w:t>、</w:t>
                  </w:r>
                  <w:r>
                    <w:rPr>
                      <w:sz w:val="20"/>
                    </w:rPr>
                    <w:t>定期整理健康宣教资料，协助进行防火、防盗、防滑等安全宣教，及时更新电子屏幕上的温馨提示等。</w:t>
                  </w:r>
                </w:p>
                <w:p>
                  <w:pPr>
                    <w:pStyle w:val="null3"/>
                    <w:ind w:left="360"/>
                  </w:pPr>
                  <w:r>
                    <w:rPr>
                      <w:sz w:val="20"/>
                    </w:rPr>
                    <w:t>2</w:t>
                  </w:r>
                  <w:r>
                    <w:rPr>
                      <w:sz w:val="20"/>
                    </w:rPr>
                    <w:t>、</w:t>
                  </w:r>
                  <w:r>
                    <w:rPr>
                      <w:sz w:val="20"/>
                    </w:rPr>
                    <w:t>根据体检工作需要培训新的健康管家并定期考核。</w:t>
                  </w:r>
                </w:p>
                <w:p>
                  <w:pPr>
                    <w:pStyle w:val="null3"/>
                    <w:ind w:left="360"/>
                  </w:pPr>
                  <w:r>
                    <w:rPr>
                      <w:sz w:val="20"/>
                    </w:rPr>
                    <w:t>3</w:t>
                  </w:r>
                  <w:r>
                    <w:rPr>
                      <w:sz w:val="20"/>
                    </w:rPr>
                    <w:t>、</w:t>
                  </w:r>
                  <w:r>
                    <w:rPr>
                      <w:sz w:val="20"/>
                    </w:rPr>
                    <w:t>协助体检中心借还物品等外勤工作。</w:t>
                  </w:r>
                </w:p>
                <w:p>
                  <w:pPr>
                    <w:pStyle w:val="null3"/>
                    <w:ind w:left="360"/>
                  </w:pPr>
                  <w:r>
                    <w:rPr>
                      <w:sz w:val="20"/>
                    </w:rPr>
                    <w:t>4</w:t>
                  </w:r>
                  <w:r>
                    <w:rPr>
                      <w:sz w:val="20"/>
                    </w:rPr>
                    <w:t>、</w:t>
                  </w:r>
                  <w:r>
                    <w:rPr>
                      <w:sz w:val="20"/>
                    </w:rPr>
                    <w:t>维持体检中心的秩序，保持安静，协助维持体检区的整洁；协助体检区接收和摆放物品。</w:t>
                  </w:r>
                </w:p>
                <w:p>
                  <w:pPr>
                    <w:pStyle w:val="null3"/>
                    <w:ind w:left="360"/>
                  </w:pPr>
                  <w:r>
                    <w:rPr>
                      <w:sz w:val="20"/>
                    </w:rPr>
                    <w:t>5</w:t>
                  </w:r>
                  <w:r>
                    <w:rPr>
                      <w:sz w:val="20"/>
                    </w:rPr>
                    <w:t>、</w:t>
                  </w:r>
                  <w:r>
                    <w:rPr>
                      <w:sz w:val="20"/>
                    </w:rPr>
                    <w:t>协助各类文书资料的归档及整理等工作。</w:t>
                  </w:r>
                </w:p>
                <w:p>
                  <w:pPr>
                    <w:pStyle w:val="null3"/>
                    <w:ind w:left="360"/>
                  </w:pPr>
                  <w:r>
                    <w:rPr>
                      <w:sz w:val="20"/>
                    </w:rPr>
                    <w:t>6</w:t>
                  </w:r>
                  <w:r>
                    <w:rPr>
                      <w:sz w:val="20"/>
                    </w:rPr>
                    <w:t>、</w:t>
                  </w:r>
                  <w:r>
                    <w:rPr>
                      <w:sz w:val="20"/>
                    </w:rPr>
                    <w:t>完成科室主任和护士长临时交办的其他任务。</w:t>
                  </w:r>
                  <w:r>
                    <w:rPr>
                      <w:sz w:val="19"/>
                    </w:rPr>
                    <w:t xml:space="preserve"> </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中专及以上学历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不限</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有责任心和较好的服务意识，善于沟通，富有耐心、亲和力，具有较强的学习能力，具备基本计算机操作能力。</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有医学背景，护理专业优先</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rPr>
                    <w:t>三、</w:t>
                  </w:r>
                  <w:r>
                    <w:rPr>
                      <w:sz w:val="20"/>
                      <w:b/>
                    </w:rPr>
                    <w:t>工作时间</w:t>
                  </w:r>
                  <w:r>
                    <w:rPr>
                      <w:sz w:val="20"/>
                      <w:b/>
                    </w:rPr>
                    <w:t xml:space="preserve">  </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ind w:left="450"/>
                  </w:pPr>
                  <w:r>
                    <w:rPr>
                      <w:sz w:val="20"/>
                    </w:rPr>
                    <w:t>每周工作六天。</w:t>
                  </w:r>
                </w:p>
                <w:p>
                  <w:pPr>
                    <w:pStyle w:val="null3"/>
                    <w:ind w:left="450"/>
                  </w:pPr>
                  <w:r>
                    <w:rPr>
                      <w:sz w:val="20"/>
                    </w:rPr>
                    <w:t>全天岗</w:t>
                  </w:r>
                  <w:r>
                    <w:rPr>
                      <w:sz w:val="20"/>
                    </w:rPr>
                    <w:t xml:space="preserve">①本部7:30—12:00，14:30—17:00 ②分中心8:00—12:00，14:00—17:00  </w:t>
                  </w:r>
                </w:p>
                <w:p>
                  <w:pPr>
                    <w:pStyle w:val="null3"/>
                    <w:ind w:left="450"/>
                  </w:pPr>
                  <w:r>
                    <w:rPr>
                      <w:sz w:val="20"/>
                    </w:rPr>
                    <w:t>半天岗</w:t>
                  </w:r>
                  <w:r>
                    <w:rPr>
                      <w:sz w:val="20"/>
                    </w:rPr>
                    <w:t>①本部7:30—12:00 ②分中心8:00—12:00</w:t>
                  </w:r>
                </w:p>
                <w:p>
                  <w:pPr>
                    <w:pStyle w:val="null3"/>
                    <w:ind w:left="450"/>
                  </w:pPr>
                  <w:r>
                    <w:rPr>
                      <w:sz w:val="20"/>
                    </w:rPr>
                    <w:t>特殊工作时间根据工作需要安排，后面安排补休。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:检验技师                科室：分子诊断中心</w:t>
                  </w:r>
                  <w:r>
                    <w:rPr>
                      <w:sz w:val="21"/>
                    </w:rPr>
                    <w:t xml:space="preserve"> </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rPr>
                    <w:t>1.协助本科室医护人员完成PCR实验工作。</w:t>
                  </w:r>
                </w:p>
                <w:p>
                  <w:pPr>
                    <w:pStyle w:val="null3"/>
                    <w:jc w:val="both"/>
                  </w:pPr>
                  <w:r>
                    <w:rPr>
                      <w:sz w:val="20"/>
                    </w:rPr>
                    <w:t>2.完成与检测项目相关的PCR实验室内质控表格填写，按时完成各项记录及签名；对发现的问题及时向质控员及科主任汇报。</w:t>
                  </w:r>
                </w:p>
                <w:p>
                  <w:pPr>
                    <w:pStyle w:val="null3"/>
                    <w:jc w:val="both"/>
                  </w:pPr>
                  <w:r>
                    <w:rPr>
                      <w:sz w:val="20"/>
                    </w:rPr>
                    <w:t>3.协助科室完成PCR试剂、耗材、设备的申请、接收相关资料及数据的录入、统计、整理工作。</w:t>
                  </w:r>
                </w:p>
                <w:p>
                  <w:pPr>
                    <w:pStyle w:val="null3"/>
                    <w:jc w:val="both"/>
                  </w:pPr>
                  <w:r>
                    <w:rPr>
                      <w:sz w:val="20"/>
                    </w:rPr>
                    <w:t>4.协助完成科室相关科研工作。</w:t>
                  </w:r>
                </w:p>
                <w:p>
                  <w:pPr>
                    <w:pStyle w:val="null3"/>
                    <w:jc w:val="both"/>
                  </w:pPr>
                  <w:r>
                    <w:rPr>
                      <w:sz w:val="20"/>
                    </w:rPr>
                    <w:t>5.服从科室的工作安排，完成科主任临时交办的相关任务。</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全日制大专及以上学历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检验或病理技术专业</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有较强的学习能力，吃苦耐劳、工作条理清晰</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无特殊要求，经培训需取得上岗证</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ind w:left="-15" w:firstLine="471"/>
                    <w:jc w:val="left"/>
                  </w:pPr>
                  <w:r>
                    <w:rPr>
                      <w:sz w:val="20"/>
                    </w:rPr>
                    <w:t>每周工作</w:t>
                  </w:r>
                  <w:r>
                    <w:rPr>
                      <w:sz w:val="20"/>
                    </w:rPr>
                    <w:t>40小时，节假日按国家法定假期休息，因工作需要不能安排休息的则由科室安排调休。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    听力技师              科室：</w:t>
                  </w:r>
                  <w:r>
                    <w:rPr>
                      <w:sz w:val="20"/>
                    </w:rPr>
                    <w:t xml:space="preserve"> </w:t>
                  </w:r>
                  <w:r>
                    <w:rPr>
                      <w:sz w:val="20"/>
                    </w:rPr>
                    <w:t>耳鼻咽喉头颈外科</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left"/>
                  </w:pPr>
                  <w:r>
                    <w:rPr>
                      <w:sz w:val="20"/>
                    </w:rPr>
                    <w:t>一、</w:t>
                  </w:r>
                  <w:r>
                    <w:rPr>
                      <w:sz w:val="20"/>
                    </w:rPr>
                    <w:t>严格遵守医院的各项规章制度。</w:t>
                  </w:r>
                </w:p>
                <w:p>
                  <w:pPr>
                    <w:pStyle w:val="null3"/>
                    <w:jc w:val="left"/>
                  </w:pPr>
                  <w:r>
                    <w:rPr>
                      <w:sz w:val="20"/>
                    </w:rPr>
                    <w:t>二、</w:t>
                  </w:r>
                  <w:r>
                    <w:rPr>
                      <w:sz w:val="20"/>
                    </w:rPr>
                    <w:t>负责新生儿听力筛查工作。</w:t>
                  </w:r>
                </w:p>
                <w:p>
                  <w:pPr>
                    <w:pStyle w:val="null3"/>
                    <w:jc w:val="left"/>
                  </w:pPr>
                  <w:r>
                    <w:rPr>
                      <w:sz w:val="20"/>
                    </w:rPr>
                    <w:t>三、</w:t>
                  </w:r>
                  <w:r>
                    <w:rPr>
                      <w:sz w:val="20"/>
                    </w:rPr>
                    <w:t>负责门诊及病房开具的各种听力检查、平衡功能检查，鼻声鼻阻检查、耳鸣试验等检查。包括各种检查预约等</w:t>
                  </w:r>
                </w:p>
                <w:p>
                  <w:pPr>
                    <w:pStyle w:val="null3"/>
                    <w:jc w:val="left"/>
                  </w:pPr>
                  <w:r>
                    <w:rPr>
                      <w:sz w:val="20"/>
                    </w:rPr>
                    <w:t>四、</w:t>
                  </w:r>
                  <w:r>
                    <w:rPr>
                      <w:sz w:val="20"/>
                    </w:rPr>
                    <w:t>参与节假日听力室值班。</w:t>
                  </w:r>
                </w:p>
                <w:p>
                  <w:pPr>
                    <w:pStyle w:val="null3"/>
                    <w:jc w:val="left"/>
                  </w:pPr>
                  <w:r>
                    <w:rPr>
                      <w:sz w:val="20"/>
                    </w:rPr>
                    <w:t>五、听力中心发生各种意外事故进行紧急处理。</w:t>
                  </w:r>
                </w:p>
                <w:p>
                  <w:pPr>
                    <w:pStyle w:val="null3"/>
                    <w:jc w:val="left"/>
                  </w:pPr>
                  <w:r>
                    <w:rPr>
                      <w:sz w:val="20"/>
                    </w:rPr>
                    <w:t>六、进行检查前，仔细核对病人姓名、性别、年龄、科室、住院号，严防错号、重号和病人重名重姓。</w:t>
                  </w:r>
                </w:p>
                <w:p>
                  <w:pPr>
                    <w:pStyle w:val="null3"/>
                    <w:jc w:val="both"/>
                  </w:pPr>
                  <w:r>
                    <w:rPr>
                      <w:sz w:val="20"/>
                    </w:rPr>
                    <w:t>七、遇到仪器发生故障，及时报告中心负责人和维修部工程师维修。</w:t>
                  </w:r>
                  <w:r>
                    <w:rPr>
                      <w:sz w:val="20"/>
                    </w:rPr>
                    <w:t>八、按仪器设备统一管理的要求，将唯一性标识张贴在仪器设备的醒目处，内容包括统一编码、名称、型号等。</w:t>
                  </w:r>
                </w:p>
                <w:p>
                  <w:pPr>
                    <w:pStyle w:val="null3"/>
                    <w:jc w:val="both"/>
                  </w:pPr>
                  <w:r>
                    <w:rPr>
                      <w:sz w:val="20"/>
                    </w:rPr>
                    <w:t>九、保证仪器在清洁、干燥、无尘和无环境污染的情况下使用。严防水浸、火灾和被盗的情况发生。</w:t>
                  </w:r>
                </w:p>
                <w:p>
                  <w:pPr>
                    <w:pStyle w:val="null3"/>
                    <w:jc w:val="left"/>
                  </w:pPr>
                  <w:r>
                    <w:rPr>
                      <w:sz w:val="20"/>
                    </w:rPr>
                    <w:t>十、建立仪器的档案文件，并妥善保管好仪器有关的各种资料。</w:t>
                  </w:r>
                </w:p>
                <w:p>
                  <w:pPr>
                    <w:pStyle w:val="null3"/>
                    <w:jc w:val="both"/>
                  </w:pPr>
                  <w:r>
                    <w:rPr>
                      <w:sz w:val="20"/>
                    </w:rPr>
                    <w:t>十一、操作者严格按仪器操作程序文件进行操作，保证仪器正常的使用寿命。</w:t>
                  </w:r>
                </w:p>
                <w:p>
                  <w:pPr>
                    <w:pStyle w:val="null3"/>
                    <w:jc w:val="both"/>
                  </w:pPr>
                  <w:r>
                    <w:rPr>
                      <w:sz w:val="20"/>
                    </w:rPr>
                    <w:t>十二、做好仪器的维护和保养。防止振动、摔坏，并进行使用情况的登记或记录。</w:t>
                  </w:r>
                </w:p>
                <w:p>
                  <w:pPr>
                    <w:pStyle w:val="null3"/>
                    <w:jc w:val="left"/>
                  </w:pPr>
                  <w:r>
                    <w:rPr>
                      <w:sz w:val="20"/>
                    </w:rPr>
                    <w:t>十三、根据仪器的使用频率，每半年或一年必须对仪器或计量器具进行专业校验，做好记录并妥善保管好仪器校准报告。</w:t>
                  </w:r>
                </w:p>
                <w:p>
                  <w:pPr>
                    <w:pStyle w:val="null3"/>
                    <w:jc w:val="left"/>
                  </w:pPr>
                  <w:r>
                    <w:rPr>
                      <w:sz w:val="20"/>
                    </w:rPr>
                    <w:t>十四、做好听力室档案的保密工作。未经中心负责人许可或授权，任何人不得以任何理由查阅相关文件档案。如患者监护人要求查阅或复印相关资料，必须办理相关手续后，方可进行。</w:t>
                  </w:r>
                </w:p>
                <w:p>
                  <w:pPr>
                    <w:pStyle w:val="null3"/>
                    <w:jc w:val="left"/>
                  </w:pPr>
                  <w:r>
                    <w:rPr>
                      <w:sz w:val="20"/>
                    </w:rPr>
                    <w:t>十五、完成上级交办的其他工作。</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本科</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听力和言语，临床医学相关</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善于沟通，富有耐心、亲和力，具有较强的学习能力，有相关听力室工作经验者优先</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有医师资格证优先</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ind w:left="-15" w:firstLine="471"/>
                    <w:jc w:val="left"/>
                  </w:pPr>
                  <w:r>
                    <w:rPr>
                      <w:sz w:val="20"/>
                    </w:rPr>
                    <w:t>8:00-12:30,14:00-17:30；每周工作40小时，节假日按国家法定假期休息，因工作需要不能安排休息的则由科室安排调休。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    影像技师              科室：</w:t>
                  </w:r>
                  <w:r>
                    <w:rPr>
                      <w:sz w:val="20"/>
                    </w:rPr>
                    <w:t xml:space="preserve"> </w:t>
                  </w:r>
                  <w:r>
                    <w:rPr>
                      <w:sz w:val="20"/>
                    </w:rPr>
                    <w:t>医学影像中心</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left"/>
                  </w:pPr>
                  <w:r>
                    <w:rPr>
                      <w:sz w:val="20"/>
                    </w:rPr>
                    <w:t>1、熟练掌握CT/MR/普通放射设备的操作规程和安全防护知识，确保检查过程的准确性和安全性。根据临床医生的申请单，选择适当的检查方法和技术参数，对患者进行规范、准确检查。在检查过程中，密切注意患者状态，确保患者安全。</w:t>
                  </w:r>
                </w:p>
                <w:p>
                  <w:pPr>
                    <w:pStyle w:val="null3"/>
                    <w:jc w:val="left"/>
                  </w:pPr>
                  <w:r>
                    <w:rPr>
                      <w:sz w:val="20"/>
                    </w:rPr>
                    <w:t>2、严格按照操作规程执行检查，注意患者的体位摆放、辐射剂量控制及造影剂使用的安全性，确保检查质量符合诊断标准。尊重患者隐私，保护患者个人信息安全，遵循医疗伦理和职业道德规范，加强自身廉政建设。</w:t>
                  </w:r>
                </w:p>
                <w:p>
                  <w:pPr>
                    <w:pStyle w:val="null3"/>
                    <w:jc w:val="left"/>
                  </w:pPr>
                  <w:r>
                    <w:rPr>
                      <w:sz w:val="20"/>
                    </w:rPr>
                    <w:t>3、负责日常对设备的清洁、保养及基本故障排查，确保设备处于良好运行状态，记录设备使用情况和维护记录，及时发现并报告设备问题，协助工程师进行维修。</w:t>
                  </w:r>
                </w:p>
                <w:p>
                  <w:pPr>
                    <w:pStyle w:val="null3"/>
                    <w:jc w:val="left"/>
                  </w:pPr>
                  <w:r>
                    <w:rPr>
                      <w:sz w:val="20"/>
                    </w:rPr>
                    <w:t>4、仔细核对检查申请单的内容（患者信息、病史、检查项目及检查目的等），确保检查申请的准确无误。热情接待患者，详细解释检查流程、注意事项，耐心解答患者疑问。对特殊检查患者（如儿童、老人、重症患者）给予特别的关照。</w:t>
                  </w:r>
                </w:p>
                <w:p>
                  <w:pPr>
                    <w:pStyle w:val="null3"/>
                    <w:jc w:val="left"/>
                  </w:pPr>
                  <w:r>
                    <w:rPr>
                      <w:sz w:val="20"/>
                    </w:rPr>
                    <w:t>5、为影像诊断医生提供必要的影像资料和技术支持；与临床医生保持良好的沟通，及时了解临床需求，提供必要的影像技术支持。</w:t>
                  </w:r>
                </w:p>
                <w:p>
                  <w:pPr>
                    <w:pStyle w:val="null3"/>
                    <w:jc w:val="left"/>
                  </w:pPr>
                  <w:r>
                    <w:rPr>
                      <w:sz w:val="20"/>
                    </w:rPr>
                    <w:t>6、参与科室内部的质量控制活动，如：图像质量评价、病例讨论、早交班业务学习等，提升科室整体业务水平。</w:t>
                  </w:r>
                </w:p>
                <w:p>
                  <w:pPr>
                    <w:pStyle w:val="null3"/>
                    <w:jc w:val="left"/>
                  </w:pPr>
                  <w:r>
                    <w:rPr>
                      <w:sz w:val="20"/>
                    </w:rPr>
                    <w:t>7、定期接受专业技能培训和考核，不断提升自身专业知识和技能水平。协助进行影像技术的带教工作，指导实习生和进修生进行实践操作。</w:t>
                  </w:r>
                </w:p>
                <w:p>
                  <w:pPr>
                    <w:pStyle w:val="null3"/>
                    <w:jc w:val="left"/>
                  </w:pPr>
                  <w:r>
                    <w:rPr>
                      <w:sz w:val="20"/>
                    </w:rPr>
                    <w:t>8、积极参与和支持科室的科研项目，探索新的医学影像技术和方法，推动科室的技术创新和学科发展。</w:t>
                  </w:r>
                </w:p>
                <w:p>
                  <w:pPr>
                    <w:pStyle w:val="null3"/>
                    <w:jc w:val="left"/>
                  </w:pPr>
                  <w:r>
                    <w:rPr>
                      <w:sz w:val="20"/>
                    </w:rPr>
                    <w:t>9、遵守医疗辐射防护规定，确保患者及工作人员免受不必要的辐射伤害。参与科室安全管理，包括应急预案的制定与演练，确保在突发事件中能够迅速、有效地应对。</w:t>
                  </w:r>
                </w:p>
                <w:p>
                  <w:pPr>
                    <w:pStyle w:val="null3"/>
                    <w:jc w:val="left"/>
                  </w:pPr>
                  <w:r>
                    <w:rPr>
                      <w:sz w:val="20"/>
                    </w:rPr>
                    <w:t>10、在科主任和技师长领导下、上级医师和上级技师指导下工作，认真执行医院和科室的各项规章制度，严防差错事故。并积极完成科室指定的其他工作。</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大专及以上</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医学影像技术相关专业</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ind w:left="-15" w:firstLine="208"/>
                    <w:jc w:val="both"/>
                  </w:pPr>
                  <w:r>
                    <w:rPr>
                      <w:sz w:val="20"/>
                    </w:rPr>
                    <w:t>35周岁以下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熟练掌握</w:t>
                  </w:r>
                  <w:r>
                    <w:rPr>
                      <w:sz w:val="20"/>
                    </w:rPr>
                    <w:t>CT/MR/普通放射设备的操作及维护技能；具有良好的沟通协调能力、责任心和团队合作精神；有较强的学习意愿和学习能力</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须持有或经培训取得上岗证</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rPr>
                    <w:t>每周工作</w:t>
                  </w:r>
                  <w:r>
                    <w:rPr>
                      <w:sz w:val="20"/>
                    </w:rPr>
                    <w:t>40小时，实行轮班制，节假日按国家法定假期休息，因工作需要不能安排休息的则由科室安排调休。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   工人（清洗工）             科室： 消毒供应中心</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ind w:firstLine="200"/>
                    <w:jc w:val="left"/>
                  </w:pPr>
                  <w:r>
                    <w:rPr>
                      <w:sz w:val="20"/>
                    </w:rPr>
                    <w:t>1.在当班护士的领导下，完成清洗包装辅助岗位的日常工作；</w:t>
                  </w:r>
                </w:p>
                <w:p>
                  <w:pPr>
                    <w:pStyle w:val="null3"/>
                    <w:ind w:left="435"/>
                    <w:jc w:val="left"/>
                  </w:pPr>
                  <w:r>
                    <w:rPr>
                      <w:sz w:val="20"/>
                    </w:rPr>
                    <w:t>2.负责检查更换去污间消毒液、清洗液、除锈剂等的正确配制，做好消毒液浓度检测并记录；</w:t>
                  </w:r>
                </w:p>
                <w:p>
                  <w:pPr>
                    <w:pStyle w:val="null3"/>
                    <w:ind w:left="240"/>
                    <w:jc w:val="left"/>
                  </w:pPr>
                  <w:r>
                    <w:rPr>
                      <w:sz w:val="20"/>
                    </w:rPr>
                    <w:t>3.协助当班护士做好可复用器械的清点、检查、清洗；做好自身防护工作；</w:t>
                  </w:r>
                </w:p>
                <w:p>
                  <w:pPr>
                    <w:pStyle w:val="null3"/>
                    <w:ind w:left="435"/>
                    <w:jc w:val="left"/>
                  </w:pPr>
                  <w:r>
                    <w:rPr>
                      <w:sz w:val="20"/>
                    </w:rPr>
                    <w:t>4.正确使用清洗设施，正确装载，准确记录清洗运行参数，完成各种清洗仪器的日常维护与保养；</w:t>
                  </w:r>
                </w:p>
                <w:p>
                  <w:pPr>
                    <w:pStyle w:val="null3"/>
                    <w:ind w:left="435"/>
                    <w:jc w:val="left"/>
                  </w:pPr>
                  <w:r>
                    <w:rPr>
                      <w:sz w:val="20"/>
                    </w:rPr>
                    <w:t>5.负责各类可复用器械、物品的清洗工作，熟悉各类物品的清洗流程，遵守各种清洗设备的操作规程及使用注意事项，掌握各种物品清洗合格标准；</w:t>
                  </w:r>
                </w:p>
                <w:p>
                  <w:pPr>
                    <w:pStyle w:val="null3"/>
                    <w:ind w:firstLine="200"/>
                    <w:jc w:val="left"/>
                  </w:pPr>
                  <w:r>
                    <w:rPr>
                      <w:sz w:val="20"/>
                    </w:rPr>
                    <w:t>6.协助当班护士做好器械的检查保养、装配及包装工作；</w:t>
                  </w:r>
                </w:p>
                <w:p>
                  <w:pPr>
                    <w:pStyle w:val="null3"/>
                    <w:ind w:firstLine="200"/>
                    <w:jc w:val="left"/>
                  </w:pPr>
                  <w:r>
                    <w:rPr>
                      <w:sz w:val="20"/>
                    </w:rPr>
                    <w:t>7.按照要求书写去污间、包装区各登记本；</w:t>
                  </w:r>
                </w:p>
                <w:p>
                  <w:pPr>
                    <w:pStyle w:val="null3"/>
                    <w:ind w:firstLine="200"/>
                    <w:jc w:val="left"/>
                  </w:pPr>
                  <w:r>
                    <w:rPr>
                      <w:sz w:val="20"/>
                    </w:rPr>
                    <w:t>8.协助当班护士做好去污间、包装间的环境、物表清洁消毒及整理。</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高中及以上学历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不限，有医院复用器械清洗包装经验人员优先</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不超过</w:t>
                  </w:r>
                  <w:r>
                    <w:rPr>
                      <w:sz w:val="20"/>
                    </w:rPr>
                    <w:t>35周岁，有消毒供应工作经验的人员年龄可适当放宽</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善于沟通，富有耐心、细心，责任心重，懂电脑基本操作，动手能力强</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无</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rPr>
                    <w:t>每周工作</w:t>
                  </w:r>
                  <w:r>
                    <w:rPr>
                      <w:sz w:val="20"/>
                    </w:rPr>
                    <w:t>48小时；节假日按国家法定假期休息，因工作需要不能安排休息的则由科室安排调休。</w:t>
                  </w:r>
                </w:p>
                <w:p>
                  <w:pPr>
                    <w:pStyle w:val="null3"/>
                    <w:jc w:val="left"/>
                  </w:pPr>
                  <w:r>
                    <w:rPr>
                      <w:sz w:val="20"/>
                    </w:rPr>
                    <w:t>班次情况：</w:t>
                  </w:r>
                  <w:r>
                    <w:rPr>
                      <w:sz w:val="20"/>
                    </w:rPr>
                    <w:t>①07:00-15：00；②08:00-16:00；③10:30-18:30；④14:30-22:30。</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482"/>
              <w:gridCol w:w="4115"/>
            </w:tblGrid>
            <w:tr>
              <w:tc>
                <w:tcPr>
                  <w:tcW w:type="dxa" w:w="5597"/>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:工人（灭菌员）              科室：消毒供应中心</w:t>
                  </w:r>
                </w:p>
              </w:tc>
            </w:tr>
            <w:tr>
              <w:tc>
                <w:tcPr>
                  <w:tcW w:type="dxa" w:w="5597"/>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5597"/>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ind w:firstLine="300"/>
                    <w:jc w:val="left"/>
                  </w:pPr>
                  <w:r>
                    <w:rPr>
                      <w:sz w:val="20"/>
                    </w:rPr>
                    <w:t>1、负责器械</w:t>
                  </w:r>
                  <w:r>
                    <w:rPr>
                      <w:sz w:val="20"/>
                    </w:rPr>
                    <w:t>包装灭菌前质量检查及装配并记录相关情况</w:t>
                  </w:r>
                  <w:r>
                    <w:rPr>
                      <w:sz w:val="20"/>
                    </w:rPr>
                    <w:t>。</w:t>
                  </w:r>
                </w:p>
                <w:p>
                  <w:pPr>
                    <w:pStyle w:val="null3"/>
                    <w:ind w:firstLine="300"/>
                    <w:jc w:val="left"/>
                  </w:pPr>
                  <w:r>
                    <w:rPr>
                      <w:sz w:val="20"/>
                    </w:rPr>
                    <w:t>2、根据排班完成待灭菌器械的接收、检查、包装或者灭菌工作。</w:t>
                  </w:r>
                </w:p>
                <w:p>
                  <w:pPr>
                    <w:pStyle w:val="null3"/>
                    <w:ind w:firstLine="300"/>
                    <w:jc w:val="left"/>
                  </w:pPr>
                  <w:r>
                    <w:rPr>
                      <w:sz w:val="20"/>
                    </w:rPr>
                    <w:t>3.做好器械接收、检查、包装、灭菌环节的登记及资料整理归档工作。</w:t>
                  </w:r>
                </w:p>
                <w:p>
                  <w:pPr>
                    <w:pStyle w:val="null3"/>
                    <w:ind w:firstLine="300"/>
                    <w:jc w:val="left"/>
                  </w:pPr>
                  <w:r>
                    <w:rPr>
                      <w:sz w:val="20"/>
                    </w:rPr>
                    <w:t>4、负责当班外来器械及植入物器械的首次灭菌测试及记录，资料整理归档。</w:t>
                  </w:r>
                </w:p>
                <w:p>
                  <w:pPr>
                    <w:pStyle w:val="null3"/>
                    <w:ind w:firstLine="300"/>
                    <w:jc w:val="left"/>
                  </w:pPr>
                  <w:r>
                    <w:rPr>
                      <w:sz w:val="20"/>
                    </w:rPr>
                    <w:t>5、负责当班使用相关设备的运行前安全检查、清洁维护、运行观察、故障报修等设备管理及相关记录。</w:t>
                  </w:r>
                </w:p>
                <w:p>
                  <w:pPr>
                    <w:pStyle w:val="null3"/>
                    <w:ind w:firstLine="300"/>
                    <w:jc w:val="left"/>
                  </w:pPr>
                  <w:r>
                    <w:rPr>
                      <w:sz w:val="20"/>
                    </w:rPr>
                    <w:t>6、协助包装灭菌区组长完成设备管理相关台账资料收集、录入、统计、整理工作</w:t>
                  </w:r>
                </w:p>
                <w:p>
                  <w:pPr>
                    <w:pStyle w:val="null3"/>
                    <w:ind w:firstLine="300"/>
                    <w:jc w:val="left"/>
                  </w:pPr>
                  <w:r>
                    <w:rPr>
                      <w:sz w:val="20"/>
                    </w:rPr>
                    <w:t>7、协助包装灭菌相关资料及数据的录入、统计、整理工作。</w:t>
                  </w:r>
                </w:p>
                <w:p>
                  <w:pPr>
                    <w:pStyle w:val="null3"/>
                    <w:ind w:firstLine="300"/>
                    <w:jc w:val="left"/>
                  </w:pPr>
                  <w:r>
                    <w:rPr>
                      <w:sz w:val="20"/>
                    </w:rPr>
                    <w:t>8、协助完成各项包装材料、灭菌试剂、耗材等的申领需求反馈。</w:t>
                  </w:r>
                </w:p>
                <w:p>
                  <w:pPr>
                    <w:pStyle w:val="null3"/>
                    <w:ind w:firstLine="300"/>
                    <w:jc w:val="left"/>
                  </w:pPr>
                  <w:r>
                    <w:rPr>
                      <w:sz w:val="20"/>
                    </w:rPr>
                    <w:t>9、协助接听或转接电话、接待来访人员、科间沟通、遇到问题及时上报。</w:t>
                  </w:r>
                </w:p>
                <w:p>
                  <w:pPr>
                    <w:pStyle w:val="null3"/>
                    <w:ind w:firstLine="300"/>
                    <w:jc w:val="left"/>
                  </w:pPr>
                  <w:r>
                    <w:rPr>
                      <w:sz w:val="20"/>
                    </w:rPr>
                    <w:t>10、</w:t>
                  </w:r>
                  <w:r>
                    <w:rPr>
                      <w:sz w:val="20"/>
                    </w:rPr>
                    <w:t>工作结束，关闭各区的汽源、水源、电源，进行安全检查，</w:t>
                  </w:r>
                  <w:r>
                    <w:rPr>
                      <w:sz w:val="20"/>
                    </w:rPr>
                    <w:t>对发现的问题及时向汇报。</w:t>
                  </w:r>
                </w:p>
                <w:p>
                  <w:pPr>
                    <w:pStyle w:val="null3"/>
                    <w:ind w:firstLine="300"/>
                    <w:jc w:val="left"/>
                  </w:pPr>
                  <w:r>
                    <w:rPr>
                      <w:sz w:val="20"/>
                    </w:rPr>
                    <w:t>11、完成上级交办的其他工作。</w:t>
                  </w:r>
                </w:p>
              </w:tc>
            </w:tr>
            <w:tr>
              <w:tc>
                <w:tcPr>
                  <w:tcW w:type="dxa" w:w="5597"/>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48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4115"/>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大专及以上学历</w:t>
                  </w:r>
                </w:p>
              </w:tc>
            </w:tr>
            <w:tr>
              <w:tc>
                <w:tcPr>
                  <w:tcW w:type="dxa" w:w="148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4115"/>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医学及相关专业优先</w:t>
                  </w:r>
                </w:p>
              </w:tc>
            </w:tr>
            <w:tr>
              <w:tc>
                <w:tcPr>
                  <w:tcW w:type="dxa" w:w="148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4115"/>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48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4115"/>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有医用大型灭菌容器操作经验优先；有较好沟通能力、较强的学习能力，工作条理清晰</w:t>
                  </w:r>
                </w:p>
              </w:tc>
            </w:tr>
            <w:tr>
              <w:tc>
                <w:tcPr>
                  <w:tcW w:type="dxa" w:w="1482"/>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4115"/>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持有压力容器特种设备操作资格证或经培训须取得操作证</w:t>
                  </w:r>
                </w:p>
              </w:tc>
            </w:tr>
            <w:tr>
              <w:tc>
                <w:tcPr>
                  <w:tcW w:type="dxa" w:w="5597"/>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5597"/>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rPr>
                    <w:t>每周工作</w:t>
                  </w:r>
                  <w:r>
                    <w:rPr>
                      <w:sz w:val="20"/>
                    </w:rPr>
                    <w:t>48小时，节假日按国家法定假期休息，因工作需要不能安排休息的则由科室安排调休。班次分为：（1）8：00-12：30;14：00-17：30；（2）7:00-15:00；（3）15:00-23:00。</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0"/>
                      <w:b/>
                    </w:rPr>
                    <w:t>岗位名称</w:t>
                  </w:r>
                  <w:r>
                    <w:rPr>
                      <w:sz w:val="20"/>
                      <w:b/>
                    </w:rPr>
                    <w:t>: 工人 （制剂）             科室：药学部制剂科</w:t>
                  </w:r>
                </w:p>
              </w:tc>
            </w:tr>
            <w:tr>
              <w:tc>
                <w:tcPr>
                  <w:tcW w:type="dxa" w:w="7136"/>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left"/>
                  </w:pPr>
                  <w:r>
                    <w:rPr>
                      <w:sz w:val="20"/>
                      <w:b/>
                    </w:rPr>
                    <w:t>制剂原辅料、包材等制剂生产用物资的装卸运送</w:t>
                  </w:r>
                </w:p>
                <w:p>
                  <w:pPr>
                    <w:pStyle w:val="null3"/>
                    <w:jc w:val="left"/>
                  </w:pPr>
                  <w:r>
                    <w:rPr>
                      <w:sz w:val="20"/>
                    </w:rPr>
                    <w:t>1</w:t>
                  </w:r>
                  <w:r>
                    <w:rPr>
                      <w:sz w:val="20"/>
                    </w:rPr>
                    <w:t>、</w:t>
                  </w:r>
                  <w:r>
                    <w:rPr>
                      <w:sz w:val="20"/>
                    </w:rPr>
                    <w:t>负责装卸制剂用原辅料、包材等制剂生产用物资，按仓库管理员要求摆放至指定仓库指定位置，并协助清点数量。</w:t>
                  </w:r>
                </w:p>
                <w:p>
                  <w:pPr>
                    <w:pStyle w:val="null3"/>
                    <w:jc w:val="left"/>
                  </w:pPr>
                  <w:r>
                    <w:rPr>
                      <w:sz w:val="20"/>
                    </w:rPr>
                    <w:t>2</w:t>
                  </w:r>
                  <w:r>
                    <w:rPr>
                      <w:sz w:val="20"/>
                    </w:rPr>
                    <w:t>、</w:t>
                  </w:r>
                  <w:r>
                    <w:rPr>
                      <w:sz w:val="20"/>
                    </w:rPr>
                    <w:t>负责将制剂用原辅料、包材等制剂生产用物资按相关要求由仓库运送至各生产区。</w:t>
                  </w:r>
                </w:p>
                <w:p>
                  <w:pPr>
                    <w:pStyle w:val="null3"/>
                    <w:jc w:val="left"/>
                  </w:pPr>
                  <w:r>
                    <w:rPr>
                      <w:sz w:val="20"/>
                    </w:rPr>
                    <w:t>3、负责协助粉碎砂糖，并将糖粉运送至生产区指定位置。</w:t>
                  </w:r>
                </w:p>
                <w:p>
                  <w:pPr>
                    <w:pStyle w:val="null3"/>
                    <w:jc w:val="left"/>
                  </w:pPr>
                  <w:r>
                    <w:rPr>
                      <w:sz w:val="20"/>
                      <w:b/>
                    </w:rPr>
                    <w:t>（二）制剂成品运送</w:t>
                  </w:r>
                </w:p>
                <w:p>
                  <w:pPr>
                    <w:pStyle w:val="null3"/>
                    <w:jc w:val="left"/>
                  </w:pPr>
                  <w:r>
                    <w:rPr>
                      <w:sz w:val="20"/>
                    </w:rPr>
                    <w:t>1、负责将生产区制剂成品运送至制剂科仓库，交送仓库管理员清点入库。</w:t>
                  </w:r>
                </w:p>
                <w:p>
                  <w:pPr>
                    <w:pStyle w:val="null3"/>
                    <w:jc w:val="left"/>
                  </w:pPr>
                  <w:r>
                    <w:rPr>
                      <w:sz w:val="20"/>
                      <w:b/>
                    </w:rPr>
                    <w:t>2、</w:t>
                  </w:r>
                  <w:r>
                    <w:rPr>
                      <w:sz w:val="20"/>
                    </w:rPr>
                    <w:t>负责将制剂成品由制剂科仓库运送至各药房，药房人员验货签收后取回调拨单交回仓库管理员处。</w:t>
                  </w:r>
                </w:p>
                <w:p>
                  <w:pPr>
                    <w:pStyle w:val="null3"/>
                    <w:jc w:val="left"/>
                  </w:pPr>
                  <w:r>
                    <w:rPr>
                      <w:sz w:val="20"/>
                      <w:b/>
                    </w:rPr>
                    <w:t>（三）制剂外包装、贴标签</w:t>
                  </w:r>
                </w:p>
                <w:p>
                  <w:pPr>
                    <w:pStyle w:val="null3"/>
                    <w:jc w:val="left"/>
                  </w:pPr>
                  <w:r>
                    <w:rPr>
                      <w:sz w:val="20"/>
                    </w:rPr>
                    <w:t>1、负责颗粒装盒、装箱等工作。</w:t>
                  </w:r>
                </w:p>
                <w:p>
                  <w:pPr>
                    <w:pStyle w:val="null3"/>
                    <w:jc w:val="left"/>
                  </w:pPr>
                  <w:r>
                    <w:rPr>
                      <w:sz w:val="20"/>
                    </w:rPr>
                    <w:t>2、负责协助其他制剂产品标签、说明书粘贴等。</w:t>
                  </w:r>
                </w:p>
                <w:p>
                  <w:pPr>
                    <w:pStyle w:val="null3"/>
                    <w:jc w:val="left"/>
                  </w:pPr>
                  <w:r>
                    <w:rPr>
                      <w:sz w:val="20"/>
                      <w:b/>
                    </w:rPr>
                    <w:t>（四）桶装水分装</w:t>
                  </w:r>
                </w:p>
                <w:p>
                  <w:pPr>
                    <w:pStyle w:val="null3"/>
                    <w:jc w:val="left"/>
                  </w:pPr>
                  <w:r>
                    <w:rPr>
                      <w:sz w:val="20"/>
                    </w:rPr>
                    <w:t>1、负责饮用水水桶外清洁，内筒杂物清理、放桶等工作。</w:t>
                  </w:r>
                </w:p>
                <w:p>
                  <w:pPr>
                    <w:pStyle w:val="null3"/>
                    <w:jc w:val="left"/>
                  </w:pPr>
                  <w:r>
                    <w:rPr>
                      <w:sz w:val="20"/>
                    </w:rPr>
                    <w:t>2、将分装好的饮用水摆放至指定位置。</w:t>
                  </w:r>
                </w:p>
                <w:p>
                  <w:pPr>
                    <w:pStyle w:val="null3"/>
                    <w:jc w:val="left"/>
                  </w:pPr>
                  <w:r>
                    <w:rPr>
                      <w:sz w:val="20"/>
                      <w:b/>
                    </w:rPr>
                    <w:t>（五）其他工作</w:t>
                  </w:r>
                </w:p>
                <w:p>
                  <w:pPr>
                    <w:pStyle w:val="null3"/>
                    <w:jc w:val="left"/>
                  </w:pPr>
                  <w:r>
                    <w:rPr>
                      <w:sz w:val="20"/>
                    </w:rPr>
                    <w:t>1、协助其他制剂相关非专业技术的相关工作。</w:t>
                  </w:r>
                </w:p>
              </w:tc>
            </w:tr>
            <w:tr>
              <w:tc>
                <w:tcPr>
                  <w:tcW w:type="dxa" w:w="7136"/>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0"/>
                    </w:rPr>
                    <w:t>中专及以上学历</w:t>
                  </w:r>
                </w:p>
              </w:tc>
            </w:tr>
            <w:tr>
              <w:tc>
                <w:tcPr>
                  <w:tcW w:type="dxa" w:w="18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0"/>
                    </w:rPr>
                    <w:t>不限</w:t>
                  </w:r>
                </w:p>
              </w:tc>
            </w:tr>
            <w:tr>
              <w:tc>
                <w:tcPr>
                  <w:tcW w:type="dxa" w:w="18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0"/>
                    </w:rPr>
                    <w:t>45周岁以下</w:t>
                  </w:r>
                </w:p>
              </w:tc>
            </w:tr>
            <w:tr>
              <w:tc>
                <w:tcPr>
                  <w:tcW w:type="dxa" w:w="18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0"/>
                    </w:rPr>
                    <w:t>善于沟通，富有耐心，责任心强，身体健康，适合重体力高强度工作</w:t>
                  </w:r>
                </w:p>
              </w:tc>
            </w:tr>
            <w:tr>
              <w:tc>
                <w:tcPr>
                  <w:tcW w:type="dxa" w:w="18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0"/>
                    </w:rPr>
                    <w:t>无特殊要求</w:t>
                  </w:r>
                </w:p>
              </w:tc>
            </w:tr>
            <w:tr>
              <w:tc>
                <w:tcPr>
                  <w:tcW w:type="dxa" w:w="18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其他</w:t>
                  </w:r>
                </w:p>
              </w:tc>
              <w:tc>
                <w:tcPr>
                  <w:tcW w:type="dxa" w:w="52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0"/>
                    </w:rPr>
                    <w:t>要求男性</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504"/>
              <w:gridCol w:w="4081"/>
            </w:tblGrid>
            <w:tr>
              <w:tc>
                <w:tcPr>
                  <w:tcW w:type="dxa" w:w="558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 工程人员（水电气管理）              科室：后勤管理科</w:t>
                  </w:r>
                </w:p>
              </w:tc>
            </w:tr>
            <w:tr>
              <w:tc>
                <w:tcPr>
                  <w:tcW w:type="dxa" w:w="5585"/>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5585"/>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ind w:firstLine="400"/>
                    <w:jc w:val="left"/>
                  </w:pPr>
                  <w:r>
                    <w:rPr>
                      <w:sz w:val="20"/>
                    </w:rPr>
                    <w:t>1、熟悉土木建施工，熟悉使用基础设施设备的管线路图。</w:t>
                  </w:r>
                </w:p>
                <w:p>
                  <w:pPr>
                    <w:pStyle w:val="null3"/>
                    <w:ind w:firstLine="400"/>
                    <w:jc w:val="left"/>
                  </w:pPr>
                  <w:r>
                    <w:rPr>
                      <w:sz w:val="20"/>
                    </w:rPr>
                    <w:t>2、协助工程班组</w:t>
                  </w:r>
                  <w:r>
                    <w:rPr>
                      <w:sz w:val="20"/>
                    </w:rPr>
                    <w:t>对工程外包服务项目的工作和服务进行协调、质量控制、安全监管</w:t>
                  </w:r>
                  <w:r>
                    <w:rPr>
                      <w:sz w:val="20"/>
                    </w:rPr>
                    <w:t>, 以及工作完成情况的评价、产品或工程的验收与接收等工作。</w:t>
                  </w:r>
                </w:p>
                <w:p>
                  <w:pPr>
                    <w:pStyle w:val="null3"/>
                    <w:ind w:firstLine="400"/>
                    <w:jc w:val="both"/>
                  </w:pPr>
                  <w:r>
                    <w:rPr>
                      <w:sz w:val="20"/>
                    </w:rPr>
                    <w:t>3、协助各</w:t>
                  </w:r>
                  <w:r>
                    <w:rPr>
                      <w:sz w:val="20"/>
                    </w:rPr>
                    <w:t>工程班组对工程服务项目制订相关管理制度、工作规程、操作指南。</w:t>
                  </w:r>
                </w:p>
                <w:p>
                  <w:pPr>
                    <w:pStyle w:val="null3"/>
                    <w:ind w:firstLine="400"/>
                    <w:jc w:val="both"/>
                  </w:pPr>
                  <w:r>
                    <w:rPr>
                      <w:sz w:val="20"/>
                    </w:rPr>
                    <w:t>4、</w:t>
                  </w:r>
                  <w:r>
                    <w:rPr>
                      <w:sz w:val="20"/>
                    </w:rPr>
                    <w:t>协助各</w:t>
                  </w:r>
                  <w:r>
                    <w:rPr>
                      <w:sz w:val="20"/>
                    </w:rPr>
                    <w:t>工程班组工程服务项目的工作进行质量进行检查、问题整改、反馈工作。</w:t>
                  </w:r>
                </w:p>
                <w:p>
                  <w:pPr>
                    <w:pStyle w:val="null3"/>
                    <w:ind w:firstLine="400"/>
                    <w:jc w:val="both"/>
                  </w:pPr>
                  <w:r>
                    <w:rPr>
                      <w:sz w:val="20"/>
                    </w:rPr>
                    <w:t>5、协助工程班组组织各类应急抢修及日常巡检工作。</w:t>
                  </w:r>
                </w:p>
                <w:p>
                  <w:pPr>
                    <w:pStyle w:val="null3"/>
                    <w:ind w:firstLine="400"/>
                    <w:jc w:val="both"/>
                  </w:pPr>
                  <w:r>
                    <w:rPr>
                      <w:sz w:val="20"/>
                    </w:rPr>
                    <w:t>6、协助工程班组各类文件、资料的整理及归档工作。</w:t>
                  </w:r>
                </w:p>
                <w:p>
                  <w:pPr>
                    <w:pStyle w:val="null3"/>
                    <w:ind w:firstLine="400"/>
                    <w:jc w:val="both"/>
                  </w:pPr>
                  <w:r>
                    <w:rPr>
                      <w:sz w:val="20"/>
                    </w:rPr>
                    <w:t>7、</w:t>
                  </w:r>
                  <w:r>
                    <w:rPr>
                      <w:sz w:val="20"/>
                    </w:rPr>
                    <w:t>完成上级交办的其他工作。</w:t>
                  </w:r>
                </w:p>
              </w:tc>
            </w:tr>
            <w:tr>
              <w:tc>
                <w:tcPr>
                  <w:tcW w:type="dxa" w:w="558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504"/>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4081"/>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大专及以上学历</w:t>
                  </w:r>
                </w:p>
              </w:tc>
            </w:tr>
            <w:tr>
              <w:tc>
                <w:tcPr>
                  <w:tcW w:type="dxa" w:w="1504"/>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4081"/>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建筑工程管理、土木建、机电工程</w:t>
                  </w:r>
                </w:p>
              </w:tc>
            </w:tr>
            <w:tr>
              <w:tc>
                <w:tcPr>
                  <w:tcW w:type="dxa" w:w="1504"/>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4081"/>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504"/>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4081"/>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有较好沟通能力和表达能力，有较强的学习能力，工作条理清晰、逻辑性强</w:t>
                  </w:r>
                </w:p>
              </w:tc>
            </w:tr>
            <w:tr>
              <w:tc>
                <w:tcPr>
                  <w:tcW w:type="dxa" w:w="1504"/>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4081"/>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具有二年以上相关工作经验，持安全员证</w:t>
                  </w:r>
                </w:p>
              </w:tc>
            </w:tr>
            <w:tr>
              <w:tc>
                <w:tcPr>
                  <w:tcW w:type="dxa" w:w="5585"/>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5585"/>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rPr>
                    <w:t>8:00-12:30,14:00-17:30；每周工作48小时，节假日按国家法定假期休息，因工作需要不能安排休息的则由科室安排调休。</w:t>
                  </w:r>
                </w:p>
              </w:tc>
            </w:tr>
          </w:tbl>
          <w:p>
            <w:pPr>
              <w:pStyle w:val="null3"/>
            </w:pPr>
            <w:r>
              <w:rPr/>
              <w:t xml:space="preserve"> </w:t>
            </w:r>
          </w:p>
          <w:tbl>
            <w:tblPr>
              <w:tblInd w:type="dxa" w:w="75"/>
              <w:tblBorders>
                <w:top w:val="none" w:color="000000" w:sz="4"/>
                <w:left w:val="none" w:color="000000" w:sz="4"/>
                <w:bottom w:val="none" w:color="000000" w:sz="4"/>
                <w:right w:val="none" w:color="000000" w:sz="4"/>
                <w:insideH w:val="none"/>
                <w:insideV w:val="none"/>
              </w:tblBorders>
            </w:tblPr>
            <w:tblGrid>
              <w:gridCol w:w="1846"/>
              <w:gridCol w:w="5290"/>
            </w:tblGrid>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岗位名称</w:t>
                  </w:r>
                  <w:r>
                    <w:rPr>
                      <w:sz w:val="20"/>
                      <w:b/>
                    </w:rPr>
                    <w:t>: 工程人员（工程管理）              科室：后勤管理科</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b/>
                    </w:rPr>
                    <w:t>一、岗位描述</w:t>
                  </w:r>
                </w:p>
              </w:tc>
            </w:tr>
            <w:tr>
              <w:tc>
                <w:tcPr>
                  <w:tcW w:type="dxa" w:w="7136"/>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0"/>
                    </w:rPr>
                    <w:t>1</w:t>
                  </w:r>
                  <w:r>
                    <w:rPr>
                      <w:sz w:val="20"/>
                    </w:rPr>
                    <w:t>、</w:t>
                  </w:r>
                  <w:r>
                    <w:rPr>
                      <w:sz w:val="20"/>
                    </w:rPr>
                    <w:t>专业条件：</w:t>
                  </w:r>
                </w:p>
                <w:p>
                  <w:pPr>
                    <w:pStyle w:val="null3"/>
                    <w:ind w:firstLine="200"/>
                    <w:jc w:val="both"/>
                  </w:pPr>
                  <w:r>
                    <w:rPr>
                      <w:sz w:val="20"/>
                    </w:rPr>
                    <w:t>土木类的建筑电气与智能化专业，如建筑电气安装施工、建筑电气设计。</w:t>
                  </w:r>
                </w:p>
                <w:p>
                  <w:pPr>
                    <w:pStyle w:val="null3"/>
                    <w:ind w:firstLine="200"/>
                    <w:jc w:val="both"/>
                  </w:pPr>
                  <w:r>
                    <w:rPr>
                      <w:sz w:val="20"/>
                    </w:rPr>
                    <w:t>电气类的电气工程及其自动化、电气工程与智能控制；机电工程专业。</w:t>
                  </w:r>
                </w:p>
                <w:p>
                  <w:pPr>
                    <w:pStyle w:val="null3"/>
                    <w:jc w:val="both"/>
                  </w:pPr>
                  <w:r>
                    <w:rPr>
                      <w:sz w:val="20"/>
                    </w:rPr>
                    <w:t>2</w:t>
                  </w:r>
                  <w:r>
                    <w:rPr>
                      <w:sz w:val="20"/>
                    </w:rPr>
                    <w:t>、</w:t>
                  </w:r>
                  <w:r>
                    <w:rPr>
                      <w:sz w:val="20"/>
                    </w:rPr>
                    <w:t>岗位职责：</w:t>
                  </w:r>
                </w:p>
                <w:p>
                  <w:pPr>
                    <w:pStyle w:val="null3"/>
                    <w:ind w:firstLine="200"/>
                    <w:jc w:val="both"/>
                  </w:pPr>
                  <w:r>
                    <w:rPr>
                      <w:sz w:val="20"/>
                    </w:rPr>
                    <w:t>协助对施工图纸、中介预算书、竣工资料、结算审核报告等资料进行审查，能够独立完成基础设施设备，建筑电气工程现场管理方面工作以及资料归档工作。</w:t>
                  </w:r>
                </w:p>
              </w:tc>
            </w:tr>
            <w:tr>
              <w:tc>
                <w:tcPr>
                  <w:tcW w:type="dxa" w:w="7136"/>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二、任职要求</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教育水平</w:t>
                  </w:r>
                </w:p>
              </w:tc>
              <w:tc>
                <w:tcPr>
                  <w:tcW w:type="dxa" w:w="529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全日制院校本科或本科以上学历</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专业</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建筑工程管理、土木建、机电工程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年龄</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35周岁以下</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能力</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有较好沟通能力和表达能力，有较强的学习能力，工作条理清晰、逻辑性强</w:t>
                  </w:r>
                </w:p>
              </w:tc>
            </w:tr>
            <w:tr>
              <w:tc>
                <w:tcPr>
                  <w:tcW w:type="dxa" w:w="184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0"/>
                      <w:b/>
                    </w:rPr>
                    <w:t>从业资格</w:t>
                  </w:r>
                </w:p>
              </w:tc>
              <w:tc>
                <w:tcPr>
                  <w:tcW w:type="dxa" w:w="529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jc w:val="both"/>
                  </w:pPr>
                  <w:r>
                    <w:rPr>
                      <w:sz w:val="20"/>
                    </w:rPr>
                    <w:t>建筑电气与智能化专业、电气工程及其</w:t>
                  </w:r>
                  <w:r>
                    <w:rPr>
                      <w:sz w:val="20"/>
                    </w:rPr>
                    <w:t>自动化、电气工程与智能控制、机电工程专业。熟悉建筑电气施工或设计，熟练使用</w:t>
                  </w:r>
                  <w:r>
                    <w:rPr>
                      <w:sz w:val="20"/>
                    </w:rPr>
                    <w:t>CAD软 件，有经验或职称者优先考虑。</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0"/>
                      <w:b/>
                    </w:rPr>
                    <w:t>三、工作时间</w:t>
                  </w:r>
                </w:p>
              </w:tc>
            </w:tr>
            <w:tr>
              <w:tc>
                <w:tcPr>
                  <w:tcW w:type="dxa" w:w="7136"/>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0"/>
                    </w:rPr>
                    <w:t>8:00-12:30,14:00-17:30；每周工作40小时，节假日按国家法定假期休息，因工作需要不能安排休息的则由科室安排调休。</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5</w:t>
            </w:r>
          </w:p>
        </w:tc>
        <w:tc>
          <w:tcPr>
            <w:tcW w:type="dxa" w:w="5814"/>
          </w:tcPr>
          <w:p>
            <w:pPr>
              <w:pStyle w:val="null3"/>
            </w:pPr>
            <w:r>
              <w:rPr>
                <w:b/>
              </w:rPr>
              <w:t>五、服务考评标准或考核要求</w:t>
            </w:r>
          </w:p>
          <w:p>
            <w:pPr>
              <w:pStyle w:val="null3"/>
            </w:pPr>
            <w:r>
              <w:rPr>
                <w:b/>
              </w:rPr>
              <w:t>中山市人民医院服务考评标准或考核要求</w:t>
            </w:r>
          </w:p>
          <w:tbl>
            <w:tblPr>
              <w:tblBorders>
                <w:top w:val="none" w:color="000000" w:sz="4"/>
                <w:left w:val="none" w:color="000000" w:sz="4"/>
                <w:bottom w:val="none" w:color="000000" w:sz="4"/>
                <w:right w:val="none" w:color="000000" w:sz="4"/>
                <w:insideH w:val="none"/>
                <w:insideV w:val="none"/>
              </w:tblBorders>
            </w:tblPr>
            <w:tblGrid>
              <w:gridCol w:w="614"/>
              <w:gridCol w:w="1240"/>
              <w:gridCol w:w="1309"/>
              <w:gridCol w:w="2399"/>
            </w:tblGrid>
            <w:tr>
              <w:tc>
                <w:tcPr>
                  <w:tcW w:type="dxa" w:w="614"/>
                  <w:tcBorders>
                    <w:top w:val="double" w:color="000000" w:sz="4"/>
                    <w:left w:val="doub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b/>
                    </w:rPr>
                    <w:t>考核项目</w:t>
                  </w:r>
                </w:p>
              </w:tc>
              <w:tc>
                <w:tcPr>
                  <w:tcW w:type="dxa" w:w="1240"/>
                  <w:tcBorders>
                    <w:top w:val="doub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b/>
                    </w:rPr>
                    <w:t>考核内容</w:t>
                  </w:r>
                </w:p>
              </w:tc>
              <w:tc>
                <w:tcPr>
                  <w:tcW w:type="dxa" w:w="1309"/>
                  <w:tcBorders>
                    <w:top w:val="doub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b/>
                    </w:rPr>
                    <w:t>扣分或加分标准</w:t>
                  </w:r>
                </w:p>
              </w:tc>
              <w:tc>
                <w:tcPr>
                  <w:tcW w:type="dxa" w:w="2399"/>
                  <w:tcBorders>
                    <w:top w:val="doub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center"/>
                  </w:pPr>
                  <w:r>
                    <w:rPr>
                      <w:sz w:val="20"/>
                      <w:b/>
                    </w:rPr>
                    <w:t>其他补充说明</w:t>
                  </w:r>
                </w:p>
              </w:tc>
            </w:tr>
            <w:tr>
              <w:tc>
                <w:tcPr>
                  <w:tcW w:type="dxa" w:w="614"/>
                  <w:vMerge w:val="restart"/>
                  <w:tcBorders>
                    <w:top w:val="single" w:color="000000" w:sz="4"/>
                    <w:left w:val="doub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一、服务团队建设</w:t>
                  </w: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1、未经培训上岗的或人员不符合岗位基本条件。</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0.5</w:t>
                  </w:r>
                  <w:r>
                    <w:rPr>
                      <w:sz w:val="20"/>
                    </w:rPr>
                    <w:t>分</w:t>
                  </w:r>
                  <w:r>
                    <w:rPr>
                      <w:sz w:val="20"/>
                    </w:rPr>
                    <w:t>/人</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100元/人，采购人有权要求更换相关人员并追究有关责任，中标人应按采购人要求更换人员并承担相关责任。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2、未按时签订劳动合同或发放工资、补助、购买社保的</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2</w:t>
                  </w:r>
                  <w:r>
                    <w:rPr>
                      <w:sz w:val="20"/>
                    </w:rPr>
                    <w:t>分</w:t>
                  </w:r>
                  <w:r>
                    <w:rPr>
                      <w:sz w:val="20"/>
                    </w:rPr>
                    <w:t>/人(任一项)</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100元/人(任一项)。</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3、少配置人员的（且7天内未按要求补齐）</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1</w:t>
                  </w:r>
                  <w:r>
                    <w:rPr>
                      <w:sz w:val="20"/>
                    </w:rPr>
                    <w:t>分</w:t>
                  </w:r>
                  <w:r>
                    <w:rPr>
                      <w:sz w:val="20"/>
                    </w:rPr>
                    <w:t>/人</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按缺岗人员的发放工资标准等额扣除对应缺天数的费用，采购人有权要求补齐人员，中标人应按采购人要求补齐人员。</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4、人员稳定性高，每个月的离职率最高不超过5%</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每超</w:t>
                  </w:r>
                  <w:r>
                    <w:rPr>
                      <w:sz w:val="20"/>
                    </w:rPr>
                    <w:t>1%扣</w:t>
                  </w:r>
                  <w:r>
                    <w:rPr>
                      <w:sz w:val="20"/>
                    </w:rPr>
                    <w:t>1</w:t>
                  </w:r>
                  <w:r>
                    <w:rPr>
                      <w:sz w:val="20"/>
                    </w:rPr>
                    <w:t>分</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采购人有权要求补齐人员，中标人应按采购人要求补齐人员。</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5、值班人员脱岗的</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1分/人/次(备注:值班人员在接到通知后10分钟内未到达指定位置的、上班时间离</w:t>
                  </w:r>
                </w:p>
                <w:p>
                  <w:pPr>
                    <w:pStyle w:val="null3"/>
                    <w:jc w:val="both"/>
                  </w:pPr>
                  <w:r>
                    <w:rPr>
                      <w:sz w:val="20"/>
                    </w:rPr>
                    <w:t>开上班安排区域或做其他与本职工作无关工作的</w:t>
                  </w:r>
                  <w:r>
                    <w:rPr>
                      <w:sz w:val="20"/>
                    </w:rPr>
                    <w:t>,扣1分/人:同一个人一个月内脱岗2次以上(含2次)扣2分/次。)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100元/人/次(备注: 值班人员在接到通知后10分钟内未到达指定位置的、上班时间离开上班安排区域或做其他与本职工作无关工作的,扣款100元/人;同一个 人一个月内脱岗2次以上(含2次)扣款300元/次。)。 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6、发生与工作相关的“吃、拿、卡、要”等问题:发生有责纠纷及其它事情等,造成不良影响的;被考核单位弄虚作假的(含安排非在职人员应付考核单位检查)</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2</w:t>
                  </w:r>
                  <w:r>
                    <w:rPr>
                      <w:sz w:val="20"/>
                    </w:rPr>
                    <w:t>分</w:t>
                  </w:r>
                  <w:r>
                    <w:rPr>
                      <w:sz w:val="20"/>
                    </w:rPr>
                    <w:t>/次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200元/次:造成严重后果及影响的500元/次。采购人有权要求更换相关人员并追究有关责任，中标人应按采购人要求更换人员并承担相关责任。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7、出现仪容不整、着装不整、证件、值勤标志佩戴不齐的</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0.5分/人/次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50元/人/次，采购人有权要求更换相关人员并追究有关责任，中标人应按采购人要求更换人员并承担相关责任。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8、出现工作态度相暴、野蛮、语言不文明等言行举止不当的</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0.5</w:t>
                  </w:r>
                  <w:r>
                    <w:rPr>
                      <w:sz w:val="20"/>
                    </w:rPr>
                    <w:t>分</w:t>
                  </w:r>
                  <w:r>
                    <w:rPr>
                      <w:sz w:val="20"/>
                    </w:rPr>
                    <w:t>/人/次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50元/人/次，采购人有权要求更换相关人员并追究有关责任，中标人应按采购人要求更换人员并承担相关责任。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9、出现中标人不配合监督检查的</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1</w:t>
                  </w:r>
                  <w:r>
                    <w:rPr>
                      <w:sz w:val="20"/>
                    </w:rPr>
                    <w:t>分</w:t>
                  </w:r>
                  <w:r>
                    <w:rPr>
                      <w:sz w:val="20"/>
                    </w:rPr>
                    <w:t>/次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100元/次，采购人有权要求更换相关人员并追究有关责任，中标人应按采购人要求更换人员并承担相关责任。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10、未按要求上报相关工作情况信息的</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1</w:t>
                  </w:r>
                  <w:r>
                    <w:rPr>
                      <w:sz w:val="20"/>
                    </w:rPr>
                    <w:t>分</w:t>
                  </w:r>
                  <w:r>
                    <w:rPr>
                      <w:sz w:val="20"/>
                    </w:rPr>
                    <w:t>/次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100元/次，采购人有权要求更换相关人员并追究有关责任，中标人应按采购人要求更换人员并承担相关责任。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11、擅自调整工作安排的</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1</w:t>
                  </w:r>
                  <w:r>
                    <w:rPr>
                      <w:sz w:val="20"/>
                    </w:rPr>
                    <w:t>分</w:t>
                  </w:r>
                  <w:r>
                    <w:rPr>
                      <w:sz w:val="20"/>
                    </w:rPr>
                    <w:t>/次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100元/次，采购人有权要求更换相关人员并追究有关责任，中标人应按采购人要求更换人员并承担相关责任。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12、中标人根据职责不能有效制止或处理的违反管理规定的行为,未及时上报的。</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2分/次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100元/次，采购人有权要求更换相关人员并追究有关责任，中标人应按采购人要求更换人员并承担相关责任。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13、中标人能充分利用不同的平台、制定完善的招聘流程，为本项目招聘到符合采购人使用要求的员工。</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加</w:t>
                  </w:r>
                  <w:r>
                    <w:rPr>
                      <w:sz w:val="20"/>
                    </w:rPr>
                    <w:t>2</w:t>
                  </w:r>
                  <w:r>
                    <w:rPr>
                      <w:sz w:val="20"/>
                    </w:rPr>
                    <w:t>分</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14、采购人用人部门对外包人员提供的服务满意度情况</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满意度达</w:t>
                  </w:r>
                  <w:r>
                    <w:rPr>
                      <w:sz w:val="20"/>
                    </w:rPr>
                    <w:t>90%或以上，加</w:t>
                  </w:r>
                  <w:r>
                    <w:rPr>
                      <w:sz w:val="20"/>
                    </w:rPr>
                    <w:t>2</w:t>
                  </w:r>
                  <w:r>
                    <w:rPr>
                      <w:sz w:val="20"/>
                    </w:rPr>
                    <w:t>分</w:t>
                  </w:r>
                </w:p>
                <w:p>
                  <w:pPr>
                    <w:pStyle w:val="null3"/>
                    <w:jc w:val="both"/>
                  </w:pPr>
                  <w:r>
                    <w:rPr>
                      <w:sz w:val="20"/>
                    </w:rPr>
                    <w:t>满意度达</w:t>
                  </w:r>
                  <w:r>
                    <w:rPr>
                      <w:sz w:val="20"/>
                    </w:rPr>
                    <w:t>80%-90%不扣分；</w:t>
                  </w:r>
                </w:p>
                <w:p>
                  <w:pPr>
                    <w:pStyle w:val="null3"/>
                    <w:jc w:val="both"/>
                  </w:pPr>
                  <w:r>
                    <w:rPr>
                      <w:sz w:val="20"/>
                    </w:rPr>
                    <w:t>满意度低于</w:t>
                  </w:r>
                  <w:r>
                    <w:rPr>
                      <w:sz w:val="20"/>
                    </w:rPr>
                    <w:t>80%，每低5%扣</w:t>
                  </w:r>
                  <w:r>
                    <w:rPr>
                      <w:sz w:val="20"/>
                    </w:rPr>
                    <w:t>1</w:t>
                  </w:r>
                  <w:r>
                    <w:rPr>
                      <w:sz w:val="20"/>
                    </w:rPr>
                    <w:t>分</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满意度调查由采购人组织完成。</w:t>
                  </w:r>
                </w:p>
              </w:tc>
            </w:tr>
            <w:tr>
              <w:tc>
                <w:tcPr>
                  <w:tcW w:type="dxa" w:w="614"/>
                  <w:vMerge w:val="restart"/>
                  <w:tcBorders>
                    <w:top w:val="single" w:color="000000" w:sz="4"/>
                    <w:left w:val="doub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二、</w:t>
                  </w:r>
                </w:p>
                <w:p>
                  <w:pPr>
                    <w:pStyle w:val="null3"/>
                    <w:jc w:val="center"/>
                  </w:pPr>
                  <w:r>
                    <w:rPr>
                      <w:sz w:val="20"/>
                    </w:rPr>
                    <w:t>日</w:t>
                  </w:r>
                </w:p>
                <w:p>
                  <w:pPr>
                    <w:pStyle w:val="null3"/>
                    <w:jc w:val="center"/>
                  </w:pPr>
                  <w:r>
                    <w:rPr>
                      <w:sz w:val="20"/>
                    </w:rPr>
                    <w:t>常</w:t>
                  </w:r>
                </w:p>
                <w:p>
                  <w:pPr>
                    <w:pStyle w:val="null3"/>
                    <w:jc w:val="center"/>
                  </w:pPr>
                  <w:r>
                    <w:rPr>
                      <w:sz w:val="20"/>
                    </w:rPr>
                    <w:t>工</w:t>
                  </w:r>
                </w:p>
                <w:p>
                  <w:pPr>
                    <w:pStyle w:val="null3"/>
                    <w:jc w:val="center"/>
                  </w:pPr>
                  <w:r>
                    <w:rPr>
                      <w:sz w:val="20"/>
                    </w:rPr>
                    <w:t>作</w:t>
                  </w: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1.员工不熟悉各项业务流程</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0.5</w:t>
                  </w:r>
                  <w:r>
                    <w:rPr>
                      <w:sz w:val="20"/>
                    </w:rPr>
                    <w:t>分</w:t>
                  </w:r>
                  <w:r>
                    <w:rPr>
                      <w:sz w:val="20"/>
                    </w:rPr>
                    <w:t>/人</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50元/人/次，采购人有权要求更换相关人员并追究有关责任，中标人应按采购人要求更换人员并承担相关责任。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2.员工不能按要求、按时完成本职工作</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0.5</w:t>
                  </w:r>
                  <w:r>
                    <w:rPr>
                      <w:sz w:val="20"/>
                    </w:rPr>
                    <w:t>分</w:t>
                  </w:r>
                  <w:r>
                    <w:rPr>
                      <w:sz w:val="20"/>
                    </w:rPr>
                    <w:t>/人/次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200元/人/次，采购人有权要求更换相关人员并追究有关责任，中标人应按采购人要求更换人员并承担相关责任。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3.经核实的患者投诉事件中责任人</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1</w:t>
                  </w:r>
                  <w:r>
                    <w:rPr>
                      <w:sz w:val="20"/>
                    </w:rPr>
                    <w:t>分</w:t>
                  </w:r>
                  <w:r>
                    <w:rPr>
                      <w:sz w:val="20"/>
                    </w:rPr>
                    <w:t>/人/次</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200元/人/次，采购人有权要求更换相关人员并追究有关责任，中标人应按采购人要求更换人员并承担相关责任。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4. 经核实的医疗事故或医疗差错</w:t>
                  </w:r>
                </w:p>
              </w:tc>
              <w:tc>
                <w:tcPr>
                  <w:tcW w:type="dxa" w:w="130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5</w:t>
                  </w:r>
                  <w:r>
                    <w:rPr>
                      <w:sz w:val="20"/>
                    </w:rPr>
                    <w:t>分</w:t>
                  </w:r>
                  <w:r>
                    <w:rPr>
                      <w:sz w:val="20"/>
                    </w:rPr>
                    <w:t>/宗（根据事件性质、严重程度和当事人承担责任）</w:t>
                  </w:r>
                </w:p>
              </w:tc>
              <w:tc>
                <w:tcPr>
                  <w:tcW w:type="dxa" w:w="2399"/>
                  <w:tcBorders>
                    <w:top w:val="single" w:color="000000" w:sz="4"/>
                    <w:left w:val="single" w:color="000000" w:sz="4"/>
                    <w:bottom w:val="sing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2000元-5000元/宗，采购人有权要求更换相关人员并追究有关责任，中标人应按采购人要求更换人员并承担相关责任。</w:t>
                  </w:r>
                </w:p>
              </w:tc>
            </w:tr>
            <w:tr>
              <w:tc>
                <w:tcPr>
                  <w:tcW w:type="dxa" w:w="614"/>
                  <w:vMerge/>
                  <w:tcBorders>
                    <w:top w:val="single" w:color="000000" w:sz="4"/>
                    <w:left w:val="double" w:color="000000" w:sz="4"/>
                    <w:bottom w:val="single" w:color="000000" w:sz="4"/>
                    <w:right w:val="single" w:color="000000" w:sz="4"/>
                  </w:tcBorders>
                </w:tcPr>
                <w:p/>
              </w:tc>
              <w:tc>
                <w:tcPr>
                  <w:tcW w:type="dxa" w:w="1240"/>
                  <w:tcBorders>
                    <w:top w:val="single" w:color="000000" w:sz="4"/>
                    <w:left w:val="single" w:color="000000" w:sz="4"/>
                    <w:bottom w:val="double" w:color="000000" w:sz="4"/>
                    <w:right w:val="single" w:color="000000" w:sz="4"/>
                  </w:tcBorders>
                  <w:tcMar>
                    <w:top w:type="dxa" w:w="0"/>
                    <w:left w:type="dxa" w:w="15"/>
                    <w:bottom w:type="dxa" w:w="0"/>
                    <w:right w:type="dxa" w:w="15"/>
                  </w:tcMar>
                  <w:vAlign w:val="top"/>
                </w:tcPr>
                <w:p>
                  <w:pPr>
                    <w:pStyle w:val="null3"/>
                    <w:jc w:val="both"/>
                  </w:pPr>
                  <w:r>
                    <w:rPr>
                      <w:sz w:val="20"/>
                    </w:rPr>
                    <w:t>5.违反信息安全，泄露医院或患者相关信息</w:t>
                  </w:r>
                </w:p>
              </w:tc>
              <w:tc>
                <w:tcPr>
                  <w:tcW w:type="dxa" w:w="1309"/>
                  <w:tcBorders>
                    <w:top w:val="single" w:color="000000" w:sz="4"/>
                    <w:left w:val="single" w:color="000000" w:sz="4"/>
                    <w:bottom w:val="double" w:color="000000" w:sz="4"/>
                    <w:right w:val="single" w:color="000000" w:sz="4"/>
                  </w:tcBorders>
                  <w:tcMar>
                    <w:top w:type="dxa" w:w="0"/>
                    <w:left w:type="dxa" w:w="15"/>
                    <w:bottom w:type="dxa" w:w="0"/>
                    <w:right w:type="dxa" w:w="15"/>
                  </w:tcMar>
                  <w:vAlign w:val="top"/>
                </w:tcPr>
                <w:p>
                  <w:pPr>
                    <w:pStyle w:val="null3"/>
                    <w:jc w:val="both"/>
                  </w:pPr>
                  <w:r>
                    <w:rPr>
                      <w:sz w:val="20"/>
                    </w:rPr>
                    <w:t>扣</w:t>
                  </w:r>
                  <w:r>
                    <w:rPr>
                      <w:sz w:val="20"/>
                    </w:rPr>
                    <w:t>5</w:t>
                  </w:r>
                  <w:r>
                    <w:rPr>
                      <w:sz w:val="20"/>
                    </w:rPr>
                    <w:t>分</w:t>
                  </w:r>
                  <w:r>
                    <w:rPr>
                      <w:sz w:val="20"/>
                    </w:rPr>
                    <w:t>/宗（根据事件性质、严重程度和当事人承担责任）</w:t>
                  </w:r>
                </w:p>
              </w:tc>
              <w:tc>
                <w:tcPr>
                  <w:tcW w:type="dxa" w:w="2399"/>
                  <w:tcBorders>
                    <w:top w:val="single" w:color="000000" w:sz="4"/>
                    <w:left w:val="single" w:color="000000" w:sz="4"/>
                    <w:bottom w:val="double" w:color="000000" w:sz="4"/>
                    <w:right w:val="double" w:color="000000" w:sz="4"/>
                  </w:tcBorders>
                  <w:tcMar>
                    <w:top w:type="dxa" w:w="0"/>
                    <w:left w:type="dxa" w:w="15"/>
                    <w:bottom w:type="dxa" w:w="0"/>
                    <w:right w:type="dxa" w:w="15"/>
                  </w:tcMar>
                  <w:vAlign w:val="top"/>
                </w:tcPr>
                <w:p>
                  <w:pPr>
                    <w:pStyle w:val="null3"/>
                    <w:jc w:val="both"/>
                  </w:pPr>
                  <w:r>
                    <w:rPr>
                      <w:sz w:val="20"/>
                    </w:rPr>
                    <w:t>扣罚</w:t>
                  </w:r>
                  <w:r>
                    <w:rPr>
                      <w:sz w:val="20"/>
                    </w:rPr>
                    <w:t>2000元-5000元/宗，采购人有权要求更换相关人员并追究有关责任，中标人应按采购人要求更换人员并承担相关责任。</w:t>
                  </w:r>
                </w:p>
              </w:tc>
            </w:tr>
          </w:tbl>
          <w:p>
            <w:pPr>
              <w:pStyle w:val="null3"/>
            </w:pPr>
            <w:r>
              <w:rPr/>
              <w:t>考核执行说明：每</w:t>
            </w:r>
            <w:r>
              <w:rPr/>
              <w:t>半年</w:t>
            </w:r>
            <w:r>
              <w:rPr/>
              <w:t>对中标人服务项目进行综合考核检查，按上述评分细则进行综合考核（百分制），具体如下：</w:t>
            </w:r>
          </w:p>
          <w:p>
            <w:pPr>
              <w:pStyle w:val="null3"/>
            </w:pPr>
            <w:r>
              <w:rPr/>
              <w:t>（</w:t>
            </w:r>
            <w:r>
              <w:rPr/>
              <w:t>1</w:t>
            </w:r>
            <w:r>
              <w:rPr/>
              <w:t>）考核评分结果达到</w:t>
            </w:r>
            <w:r>
              <w:rPr/>
              <w:t>90</w:t>
            </w:r>
            <w:r>
              <w:rPr/>
              <w:t>分（含</w:t>
            </w:r>
            <w:r>
              <w:rPr/>
              <w:t>90</w:t>
            </w:r>
            <w:r>
              <w:rPr/>
              <w:t>分）以上为“合格”，合同正常执行；</w:t>
            </w:r>
          </w:p>
          <w:p>
            <w:pPr>
              <w:pStyle w:val="null3"/>
            </w:pPr>
            <w:r>
              <w:rPr/>
              <w:t>（</w:t>
            </w:r>
            <w:r>
              <w:rPr/>
              <w:t>2</w:t>
            </w:r>
            <w:r>
              <w:rPr/>
              <w:t>）</w:t>
            </w:r>
            <w:r>
              <w:rPr/>
              <w:t>80-90</w:t>
            </w:r>
            <w:r>
              <w:rPr/>
              <w:t>分的为“基本合格”，每差一分（总分</w:t>
            </w:r>
            <w:r>
              <w:rPr/>
              <w:t>100</w:t>
            </w:r>
            <w:r>
              <w:rPr/>
              <w:t>分）扣</w:t>
            </w:r>
            <w:r>
              <w:rPr/>
              <w:t>1000</w:t>
            </w:r>
            <w:r>
              <w:rPr/>
              <w:t>元并按采购人要求进行整改；</w:t>
            </w:r>
          </w:p>
          <w:p>
            <w:pPr>
              <w:pStyle w:val="null3"/>
            </w:pPr>
            <w:r>
              <w:rPr/>
              <w:t>（</w:t>
            </w:r>
            <w:r>
              <w:rPr/>
              <w:t>3</w:t>
            </w:r>
            <w:r>
              <w:rPr/>
              <w:t>）少于</w:t>
            </w:r>
            <w:r>
              <w:rPr/>
              <w:t>80</w:t>
            </w:r>
            <w:r>
              <w:rPr/>
              <w:t>分的为“不合格”，采购人有权终止合同而无需对中标人进行任何赔偿。</w:t>
            </w:r>
          </w:p>
          <w:p>
            <w:pPr>
              <w:pStyle w:val="null3"/>
              <w:jc w:val="both"/>
            </w:pPr>
            <w:r>
              <w:rPr>
                <w:sz w:val="21"/>
              </w:rPr>
              <w:t>（</w:t>
            </w:r>
            <w:r>
              <w:rPr>
                <w:sz w:val="21"/>
              </w:rPr>
              <w:t>4</w:t>
            </w:r>
            <w:r>
              <w:rPr>
                <w:sz w:val="21"/>
              </w:rPr>
              <w:t>）根据有关要求和规定，结合实际情况，采购人有权对此考核表指标内容、分值、考核办法作必要调整</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采购机构代理服务收费标准：(1）按下列规定按差额定率累进法计算标准的80%收取: 1.中标金额（100万元或以下），招标收费费率1.5%； 2.中标金额（100万元（不含）-500万元（含）），招标收费费率0.8%； 3.中标金额（500万元（不含）-1000万元（含）），招标收费费率0.45%；4.中标金额（1000万元（不含）-5000万元（含）），招标收费费率0.25%； (2)代理服务费的货币为人民币； (3)代理服务费支付方式：一次性以银行划账、电汇、汇票或支票的形式支付；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5.财政部门根据《政府采购法》等相关法规、规章规定，对参加政府采购活动的投标人的不良行为予以记录，并纳入中山市社会征信和金融服务一体化系统，供银行机构融资授信时审慎性参考。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广东省中山市东区中山四路亨尾大街3号软件园东园区2楼22室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采购包1(2024-2027年辅助人员外包)：综合评分法,是指投标文件满足招标文件全部实质性要求，且按照评审因素的量化指标评审得分最高的投标人为中标候选人的评标方法。（最低报价不是中标的唯一依据。）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采购包1（2024-2027年辅助人员外包）：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采购包1（2024-2027年辅助人员外包）：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供应商须为符合《政府采购促进中小企业发展管理办法》（财库〔2020〕46号）规定和《中小企业划型标准规定》（工信部联企业[2011]300号）的中型、小型、微型企业。（本项目采购标的对应行业：租赁和商务服务业） 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采购包1（2024-2027年辅助人员外包）：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采购包1(2024-2027年辅助人员外包):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响应程度 (7.0分)</w:t>
            </w:r>
            <w:r>
              <w:rPr/>
              <w:t>，（等次分值选择：</w:t>
            </w:r>
            <w:r>
              <w:rPr/>
              <w:t>0.0;</w:t>
            </w:r>
            <w:r>
              <w:rPr/>
              <w:t>3.0;</w:t>
            </w:r>
            <w:r>
              <w:rPr/>
              <w:t>5.0;</w:t>
            </w:r>
            <w:r>
              <w:rPr/>
              <w:t>7.0;</w:t>
            </w:r>
            <w:r>
              <w:rPr/>
              <w:t>）</w:t>
            </w:r>
          </w:p>
        </w:tc>
        <w:tc>
          <w:tcPr>
            <w:tcW w:type="dxa" w:w="5076"/>
          </w:tcPr>
          <w:p>
            <w:pPr>
              <w:pStyle w:val="null3"/>
              <w:jc w:val="left"/>
            </w:pPr>
            <w:r>
              <w:rPr/>
              <w:t>根据投标人对采购需求的响应程度，以及投标人承诺的服务承诺等进行评审： （1）对采购需求的响应程度完全响应或优于，服务承诺详细、合理、可操作性强，得7分； （2）对采购需求的响应程度基本响应，服务承诺较详细、合理，得5分； （3）对采购需求的响应程度响应一般，没有服务承诺，得3分； （4）无或其他，得0分。</w:t>
            </w:r>
          </w:p>
        </w:tc>
      </w:tr>
      <w:tr>
        <w:tc>
          <w:tcPr>
            <w:tcW w:type="dxa" w:w="922"/>
            <w:gridSpan w:val="2"/>
            <w:vMerge/>
          </w:tcPr>
          <w:p/>
        </w:tc>
        <w:tc>
          <w:tcPr>
            <w:tcW w:type="dxa" w:w="2307"/>
          </w:tcPr>
          <w:p>
            <w:pPr>
              <w:pStyle w:val="null3"/>
              <w:jc w:val="left"/>
            </w:pPr>
            <w:r>
              <w:rPr/>
              <w:t>服务实施方案 (12.0分)</w:t>
            </w:r>
            <w:r>
              <w:rPr/>
              <w:t>，（等次分值选择：</w:t>
            </w:r>
            <w:r>
              <w:rPr/>
              <w:t>0.0;</w:t>
            </w:r>
            <w:r>
              <w:rPr/>
              <w:t>1.0;</w:t>
            </w:r>
            <w:r>
              <w:rPr/>
              <w:t>4.0;</w:t>
            </w:r>
            <w:r>
              <w:rPr/>
              <w:t>8.0;</w:t>
            </w:r>
            <w:r>
              <w:rPr/>
              <w:t>12.0;</w:t>
            </w:r>
            <w:r>
              <w:rPr/>
              <w:t>）</w:t>
            </w:r>
          </w:p>
        </w:tc>
        <w:tc>
          <w:tcPr>
            <w:tcW w:type="dxa" w:w="5076"/>
          </w:tcPr>
          <w:p>
            <w:pPr>
              <w:pStyle w:val="null3"/>
              <w:jc w:val="left"/>
            </w:pPr>
            <w:r>
              <w:rPr/>
              <w:t>根据投标人提出的岗位责任制、服务要求、服务流程说明和措施进行评审： （1）岗位责任制和服务流程说明（包括人员组成及管理方式；各项服务工作计划、流程（程序）表格清晰、详细、合理；各项服务的具体实施方法和技术措施详细、可行，得12分； （2）岗位责任制和服务流程说明（包括人员组成及管理方式；各项服务工作计划、流程（程序）表格均有一定描述，内容较合理；有各项服务的具体实施方法和技术措施，得8分； （3）岗位责任制和服务流程说明（包括人员组成及管理方式；各项服务工作计划、流程（程序）表格有描述但不详细；各项服务的具体实施方法和技术措施基本有描述但不详细，可行性一般，得4分； （4）岗位责任制和服务流程说明（包括人员组成及管理方式；各项服务工作计划、流程（程序）表格不清晰，有缺漏；各项服务的具体实施方法和技术措施不可行，得1分； （5）没有提供不得分。</w:t>
            </w:r>
          </w:p>
        </w:tc>
      </w:tr>
      <w:tr>
        <w:tc>
          <w:tcPr>
            <w:tcW w:type="dxa" w:w="922"/>
            <w:gridSpan w:val="2"/>
            <w:vMerge/>
          </w:tcPr>
          <w:p/>
        </w:tc>
        <w:tc>
          <w:tcPr>
            <w:tcW w:type="dxa" w:w="2307"/>
          </w:tcPr>
          <w:p>
            <w:pPr>
              <w:pStyle w:val="null3"/>
              <w:jc w:val="left"/>
            </w:pPr>
            <w:r>
              <w:rPr/>
              <w:t>服务管理方案 (8.0分)</w:t>
            </w:r>
            <w:r>
              <w:rPr/>
              <w:t>，（等次分值选择：</w:t>
            </w:r>
            <w:r>
              <w:rPr/>
              <w:t>0.0;</w:t>
            </w:r>
            <w:r>
              <w:rPr/>
              <w:t>1.0;</w:t>
            </w:r>
            <w:r>
              <w:rPr/>
              <w:t>3.0;</w:t>
            </w:r>
            <w:r>
              <w:rPr/>
              <w:t>5.0;</w:t>
            </w:r>
            <w:r>
              <w:rPr/>
              <w:t>8.0;</w:t>
            </w:r>
            <w:r>
              <w:rPr/>
              <w:t>）</w:t>
            </w:r>
          </w:p>
        </w:tc>
        <w:tc>
          <w:tcPr>
            <w:tcW w:type="dxa" w:w="5076"/>
          </w:tcPr>
          <w:p>
            <w:pPr>
              <w:pStyle w:val="null3"/>
              <w:jc w:val="left"/>
            </w:pPr>
            <w:r>
              <w:rPr/>
              <w:t>根据投标人对本项目的管理设置、资源配置、项目质量保证措施进行评审： （1）本项目管理设置、资源配置充分,能够满足在各实施阶段对管理、人力及物力的要求，能提出详细的质量保证措施，能清晰地描述出各实施阶段的质量控制要点，保证服务质量，可操作性强，得 8 分； （2）本项目管理设置、资源配置较为充分,能够较好地满足在各实施阶段对管理、人力及物力的要求，能提出较为详细的质量保证措施，能较好地描述出各实施阶段的质量控制要点，较好地满足项目的要求，得 5分； （3）本项目管理设置、资源配置能够基本满足在各实施阶段对管理、人力及物力的要求，基本能提出质量保证措施，可操作性一般，得3分； （4）本项目管理设置、资源配置及项目质量保证措施不太合理，得 1 分； （5）没有提供不得分。</w:t>
            </w:r>
          </w:p>
        </w:tc>
      </w:tr>
      <w:tr>
        <w:tc>
          <w:tcPr>
            <w:tcW w:type="dxa" w:w="922"/>
            <w:gridSpan w:val="2"/>
            <w:vMerge/>
          </w:tcPr>
          <w:p/>
        </w:tc>
        <w:tc>
          <w:tcPr>
            <w:tcW w:type="dxa" w:w="2307"/>
          </w:tcPr>
          <w:p>
            <w:pPr>
              <w:pStyle w:val="null3"/>
              <w:jc w:val="left"/>
            </w:pPr>
            <w:r>
              <w:rPr/>
              <w:t>人力资源保障措施（一） (8.0分)</w:t>
            </w:r>
            <w:r>
              <w:rPr/>
              <w:t>，（等次分值选择：</w:t>
            </w:r>
            <w:r>
              <w:rPr/>
              <w:t>0.0;</w:t>
            </w:r>
            <w:r>
              <w:rPr/>
              <w:t>1.0;</w:t>
            </w:r>
            <w:r>
              <w:rPr/>
              <w:t>3.0;</w:t>
            </w:r>
            <w:r>
              <w:rPr/>
              <w:t>5.0;</w:t>
            </w:r>
            <w:r>
              <w:rPr/>
              <w:t>8.0;</w:t>
            </w:r>
            <w:r>
              <w:rPr/>
              <w:t>）</w:t>
            </w:r>
          </w:p>
        </w:tc>
        <w:tc>
          <w:tcPr>
            <w:tcW w:type="dxa" w:w="5076"/>
          </w:tcPr>
          <w:p>
            <w:pPr>
              <w:pStyle w:val="null3"/>
              <w:jc w:val="left"/>
            </w:pPr>
            <w:r>
              <w:rPr/>
              <w:t>根据投标人提供的人力资源保障措施（包括人员储备计划、人员稳定保障措施）进行评审： （1）人员储备计划详细、人员稳定保障措施有效的，得8分； （2）人员储备计划较详细、人员稳定保障措施较有效的，得5分； （3）人员储备计划一般、人员稳定保障措施一般的，得3分； （4）人员储备计划、人员稳定保障措施较差，得1分； （5）没有提供不得分。</w:t>
            </w:r>
          </w:p>
        </w:tc>
      </w:tr>
      <w:tr>
        <w:tc>
          <w:tcPr>
            <w:tcW w:type="dxa" w:w="922"/>
            <w:gridSpan w:val="2"/>
            <w:vMerge/>
          </w:tcPr>
          <w:p/>
        </w:tc>
        <w:tc>
          <w:tcPr>
            <w:tcW w:type="dxa" w:w="2307"/>
          </w:tcPr>
          <w:p>
            <w:pPr>
              <w:pStyle w:val="null3"/>
              <w:jc w:val="left"/>
            </w:pPr>
            <w:r>
              <w:rPr/>
              <w:t>人力资源保障措施（二） (7.0分)</w:t>
            </w:r>
            <w:r>
              <w:rPr/>
              <w:t>，（等次分值选择：</w:t>
            </w:r>
            <w:r>
              <w:rPr/>
              <w:t>0.0;</w:t>
            </w:r>
            <w:r>
              <w:rPr/>
              <w:t>1.0;</w:t>
            </w:r>
            <w:r>
              <w:rPr/>
              <w:t>3.0;</w:t>
            </w:r>
            <w:r>
              <w:rPr/>
              <w:t>5.0;</w:t>
            </w:r>
            <w:r>
              <w:rPr/>
              <w:t>7.0;</w:t>
            </w:r>
            <w:r>
              <w:rPr/>
              <w:t>）</w:t>
            </w:r>
          </w:p>
        </w:tc>
        <w:tc>
          <w:tcPr>
            <w:tcW w:type="dxa" w:w="5076"/>
          </w:tcPr>
          <w:p>
            <w:pPr>
              <w:pStyle w:val="null3"/>
              <w:jc w:val="left"/>
            </w:pPr>
            <w:r>
              <w:rPr/>
              <w:t>根据投标人的人力资源保障措施（包括奖惩制度、薪酬福利水平）进行评审。 （1）奖惩制度明确完善，薪酬福利水平高的，得7分； （2）奖惩制度明确较完善，薪酬福利水平较高的，得5分； （3）奖惩制度一般，薪酬福利水平一般的，得3分； （4）奖惩制度较简单，薪酬福利水平较低的，得1分； （5）没有提供不得分。</w:t>
            </w:r>
          </w:p>
        </w:tc>
      </w:tr>
      <w:tr>
        <w:tc>
          <w:tcPr>
            <w:tcW w:type="dxa" w:w="922"/>
            <w:gridSpan w:val="2"/>
            <w:vMerge/>
          </w:tcPr>
          <w:p/>
        </w:tc>
        <w:tc>
          <w:tcPr>
            <w:tcW w:type="dxa" w:w="2307"/>
          </w:tcPr>
          <w:p>
            <w:pPr>
              <w:pStyle w:val="null3"/>
              <w:jc w:val="left"/>
            </w:pPr>
            <w:r>
              <w:rPr/>
              <w:t>应急预案措施 (5.0分)</w:t>
            </w:r>
            <w:r>
              <w:rPr/>
              <w:t>，（等次分值选择：</w:t>
            </w:r>
            <w:r>
              <w:rPr/>
              <w:t>0.0;</w:t>
            </w:r>
            <w:r>
              <w:rPr/>
              <w:t>1.0;</w:t>
            </w:r>
            <w:r>
              <w:rPr/>
              <w:t>2.0;</w:t>
            </w:r>
            <w:r>
              <w:rPr/>
              <w:t>3.0;</w:t>
            </w:r>
            <w:r>
              <w:rPr/>
              <w:t>5.0;</w:t>
            </w:r>
            <w:r>
              <w:rPr/>
              <w:t>）</w:t>
            </w:r>
          </w:p>
        </w:tc>
        <w:tc>
          <w:tcPr>
            <w:tcW w:type="dxa" w:w="5076"/>
          </w:tcPr>
          <w:p>
            <w:pPr>
              <w:pStyle w:val="null3"/>
              <w:jc w:val="left"/>
            </w:pPr>
            <w:r>
              <w:rPr/>
              <w:t>根据投标人提供的应急预案措施（包括应急调动能力、处理工伤事件的流程和方案）进行评审： （1）具有充分的应急调动能力，处理工伤事件的流程和方案科学合理，能够保质保量高效的完成本项目服务的，得5分； （2）具有较充分的应急调动能力，处理工伤事件的流程和方案较合理，能够较好地完成本项目服务的，得3分； （3）具有一定的应急调动能力，处理工伤事件的流程和方案基本合理，基本能够完成本项目服务的，得2分； （4）应急调动能力较差，处理工伤事件的流程和方案不够合理，难以完成本项目服务的，得1分； （5）没有提供不得分。</w:t>
            </w:r>
          </w:p>
        </w:tc>
      </w:tr>
      <w:tr>
        <w:tc>
          <w:tcPr>
            <w:tcW w:type="dxa" w:w="922"/>
            <w:gridSpan w:val="2"/>
            <w:vMerge/>
          </w:tcPr>
          <w:p/>
        </w:tc>
        <w:tc>
          <w:tcPr>
            <w:tcW w:type="dxa" w:w="2307"/>
          </w:tcPr>
          <w:p>
            <w:pPr>
              <w:pStyle w:val="null3"/>
              <w:jc w:val="left"/>
            </w:pPr>
            <w:r>
              <w:rPr/>
              <w:t>保密制度和保密措施 (5.0分)</w:t>
            </w:r>
            <w:r>
              <w:rPr/>
              <w:t>，（等次分值选择：</w:t>
            </w:r>
            <w:r>
              <w:rPr/>
              <w:t>0.0;</w:t>
            </w:r>
            <w:r>
              <w:rPr/>
              <w:t>1.0;</w:t>
            </w:r>
            <w:r>
              <w:rPr/>
              <w:t>2.0;</w:t>
            </w:r>
            <w:r>
              <w:rPr/>
              <w:t>3.0;</w:t>
            </w:r>
            <w:r>
              <w:rPr/>
              <w:t>5.0;</w:t>
            </w:r>
            <w:r>
              <w:rPr/>
              <w:t>）</w:t>
            </w:r>
          </w:p>
        </w:tc>
        <w:tc>
          <w:tcPr>
            <w:tcW w:type="dxa" w:w="5076"/>
          </w:tcPr>
          <w:p>
            <w:pPr>
              <w:pStyle w:val="null3"/>
              <w:jc w:val="left"/>
            </w:pPr>
            <w:r>
              <w:rPr/>
              <w:t xml:space="preserve"> 根据投标人保密制度和保密措施进行评审： （1）保密制度完善，保密服务工作标准化程度高，有详细的标准化流程，合理有序、逻辑性强且有一系列保密保障措施，内容详细有针对性，得5分； （2）保密制度较为完善，保密服务工作标准化程度较高，有一定的标准化流程，顺序较为清晰，有一定的操作性，满足项目的基本实施需要，保密保障措施描述基本清晰，得3分； （3）保密制度一般，内容缺乏针对性或有缺失，但该缺失不影响项目具体实施，保障措施内容较为简单，得2分； （4）保密制度缺失或不完整，得1分； （5）没有提供不得分。</w:t>
            </w:r>
          </w:p>
        </w:tc>
      </w:tr>
      <w:tr>
        <w:tc>
          <w:tcPr>
            <w:tcW w:type="dxa" w:w="922"/>
            <w:gridSpan w:val="2"/>
            <w:vMerge/>
          </w:tcPr>
          <w:p/>
        </w:tc>
        <w:tc>
          <w:tcPr>
            <w:tcW w:type="dxa" w:w="2307"/>
          </w:tcPr>
          <w:p>
            <w:pPr>
              <w:pStyle w:val="null3"/>
              <w:jc w:val="left"/>
            </w:pPr>
            <w:r>
              <w:rPr/>
              <w:t>培训计划及考核方案 (8.0分)</w:t>
            </w:r>
            <w:r>
              <w:rPr/>
              <w:t>，（等次分值选择：</w:t>
            </w:r>
            <w:r>
              <w:rPr/>
              <w:t>0.0;</w:t>
            </w:r>
            <w:r>
              <w:rPr/>
              <w:t>1.0;</w:t>
            </w:r>
            <w:r>
              <w:rPr/>
              <w:t>3.0;</w:t>
            </w:r>
            <w:r>
              <w:rPr/>
              <w:t>5.0;</w:t>
            </w:r>
            <w:r>
              <w:rPr/>
              <w:t>8.0;</w:t>
            </w:r>
            <w:r>
              <w:rPr/>
              <w:t>）</w:t>
            </w:r>
          </w:p>
        </w:tc>
        <w:tc>
          <w:tcPr>
            <w:tcW w:type="dxa" w:w="5076"/>
          </w:tcPr>
          <w:p>
            <w:pPr>
              <w:pStyle w:val="null3"/>
              <w:jc w:val="left"/>
            </w:pPr>
            <w:r>
              <w:rPr/>
              <w:t>根据投标人对项目人员的培训计划、岗前培训、在岗培训和考核方式进行评审： （1）有科学可行的项目人员的岗前培训、在岗培训计划，培训资源丰富，考核方案详细、可行，得8分； （2）有较完善的项目人员的岗前培训、在岗培训计划，较丰富的培训资源，考核方案且基本可行，得5分； （3）有基本的项目人员的岗前培训、在岗培训计划，培训资源一般，考核方案一般，得3分； （4）项目人员岗前培训和在岗培训缺失或不完整，得1分； （5）没有提供不得分。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(6.0分)</w:t>
            </w:r>
          </w:p>
        </w:tc>
        <w:tc>
          <w:tcPr>
            <w:tcW w:type="dxa" w:w="5076"/>
          </w:tcPr>
          <w:p>
            <w:pPr>
              <w:pStyle w:val="null3"/>
              <w:jc w:val="left"/>
            </w:pPr>
            <w:r>
              <w:rPr/>
              <w:t>拟投入本项目的项目负责人（仅限1人）： 具有人力资源和社会保障部门颁发的人力资源类或管理类（或者经济类）高级或一级资质（资格）证书的得6分，中级或二级资质（资格）证书的得3分；本项最高得6分。 注：投标文件中提供上述人员的证书复印件（加盖公章）和投标人为其购买的投标截止时间为止近1年内任意1个月的的社保证明复印件（代缴个税税单或参加社会保险的《投保单》或《社会保险参保人员证明》等证明均可，并加盖公章），如果投标人成立时间或该人员入职时间不足 1 个月，则提供人员入职证明。如投标人上述人员为其他用工形式，未能提供社保证明的， 则提供该人员用工关系的证明资料且人员用工关系证明中须列明该人员的用工期限，用工期限应涵盖本项目服务时间，否则不得分。</w:t>
            </w:r>
          </w:p>
        </w:tc>
      </w:tr>
      <w:tr>
        <w:tc>
          <w:tcPr>
            <w:tcW w:type="dxa" w:w="922"/>
            <w:gridSpan w:val="2"/>
            <w:vMerge/>
          </w:tcPr>
          <w:p/>
        </w:tc>
        <w:tc>
          <w:tcPr>
            <w:tcW w:type="dxa" w:w="2307"/>
          </w:tcPr>
          <w:p>
            <w:pPr>
              <w:pStyle w:val="null3"/>
              <w:jc w:val="left"/>
            </w:pPr>
            <w:r>
              <w:rPr/>
              <w:t>业绩 (12.0分)</w:t>
            </w:r>
          </w:p>
        </w:tc>
        <w:tc>
          <w:tcPr>
            <w:tcW w:type="dxa" w:w="5076"/>
          </w:tcPr>
          <w:p>
            <w:pPr>
              <w:pStyle w:val="null3"/>
              <w:jc w:val="left"/>
            </w:pPr>
            <w:r>
              <w:rPr/>
              <w:t>投标人自2021年1月1日至今承接同类项目（含医药护技岗位内容）业绩，每提供 1 个项目业绩得2分，最高得12分。 注： 以合同签订时间为准，投标文件中提供项目业绩的合同复印件，不提供的不得分。</w:t>
            </w:r>
          </w:p>
        </w:tc>
      </w:tr>
      <w:tr>
        <w:tc>
          <w:tcPr>
            <w:tcW w:type="dxa" w:w="922"/>
            <w:gridSpan w:val="2"/>
            <w:vMerge/>
          </w:tcPr>
          <w:p/>
        </w:tc>
        <w:tc>
          <w:tcPr>
            <w:tcW w:type="dxa" w:w="2307"/>
          </w:tcPr>
          <w:p>
            <w:pPr>
              <w:pStyle w:val="null3"/>
              <w:jc w:val="left"/>
            </w:pPr>
            <w:r>
              <w:rPr/>
              <w:t>业主评价 (12.0分)</w:t>
            </w:r>
          </w:p>
        </w:tc>
        <w:tc>
          <w:tcPr>
            <w:tcW w:type="dxa" w:w="5076"/>
          </w:tcPr>
          <w:p>
            <w:pPr>
              <w:pStyle w:val="null3"/>
              <w:jc w:val="left"/>
            </w:pPr>
            <w:r>
              <w:rPr/>
              <w:t>投标人提供上述“业绩”由业主对其的评价情况，评价结果为“好评"或“优秀”或“满意”或90分以上或相同含义的评价的，每提供一份得2分，最高得12分。 注：同一项目合同多份评价的不重复得分。投标文件中提供证明资料复印件（需加盖与上述业绩合同当事人名称一致的公章），不提供的不得分。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21"/>
          <w:b/>
        </w:rPr>
        <w:t xml:space="preserve"> </w:t>
      </w:r>
    </w:p>
    <w:p>
      <w:pPr>
        <w:pStyle w:val="null3"/>
        <w:jc w:val="right"/>
      </w:pPr>
      <w:r>
        <w:rPr>
          <w:sz w:val="21"/>
          <w:color w:val="000000"/>
        </w:rPr>
        <w:t>合同编号（甲方）：</w:t>
      </w:r>
    </w:p>
    <w:p>
      <w:pPr>
        <w:pStyle w:val="null3"/>
        <w:jc w:val="right"/>
      </w:pPr>
      <w:r>
        <w:rPr>
          <w:sz w:val="21"/>
        </w:rPr>
        <w:t>合同编号（乙方）：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84"/>
          <w:b/>
          <w:color w:val="000000"/>
        </w:rPr>
        <w:t>合</w:t>
      </w:r>
      <w:r>
        <w:rPr>
          <w:sz w:val="84"/>
          <w:b/>
          <w:color w:val="000000"/>
        </w:rPr>
        <w:t xml:space="preserve">  </w:t>
      </w:r>
      <w:r>
        <w:rPr>
          <w:sz w:val="84"/>
          <w:b/>
          <w:color w:val="000000"/>
        </w:rPr>
        <w:t>同</w:t>
      </w:r>
      <w:r>
        <w:rPr>
          <w:sz w:val="84"/>
          <w:b/>
          <w:color w:val="000000"/>
        </w:rPr>
        <w:t xml:space="preserve">  </w:t>
      </w:r>
      <w:r>
        <w:rPr>
          <w:sz w:val="84"/>
          <w:b/>
          <w:color w:val="000000"/>
        </w:rPr>
        <w:t>书</w:t>
      </w:r>
    </w:p>
    <w:p>
      <w:pPr>
        <w:pStyle w:val="null3"/>
        <w:jc w:val="center"/>
      </w:pPr>
      <w:r>
        <w:rPr>
          <w:sz w:val="21"/>
        </w:rPr>
        <w:t xml:space="preserve"> </w:t>
      </w:r>
    </w:p>
    <w:p>
      <w:pPr>
        <w:pStyle w:val="null3"/>
        <w:jc w:val="both"/>
      </w:pPr>
      <w:r>
        <w:rPr>
          <w:sz w:val="28"/>
          <w:b/>
        </w:rPr>
        <w:t>以采购需求内容为基础，双方在合同签订前可根据实际情况进行修订。</w:t>
      </w:r>
    </w:p>
    <w:p>
      <w:pPr>
        <w:pStyle w:val="null3"/>
        <w:jc w:val="center"/>
      </w:pPr>
      <w:r>
        <w:rPr>
          <w:sz w:val="21"/>
        </w:rPr>
        <w:t xml:space="preserve"> </w:t>
      </w:r>
    </w:p>
    <w:p>
      <w:pPr>
        <w:pStyle w:val="null3"/>
        <w:jc w:val="center"/>
      </w:pPr>
      <w:r>
        <w:rPr>
          <w:sz w:val="21"/>
        </w:rPr>
        <w:t xml:space="preserve"> </w:t>
      </w:r>
    </w:p>
    <w:p>
      <w:pPr>
        <w:pStyle w:val="null3"/>
        <w:jc w:val="both"/>
      </w:pPr>
      <w:r>
        <w:rPr/>
        <w:t xml:space="preserve"> </w:t>
      </w:r>
    </w:p>
    <w:p>
      <w:pPr>
        <w:pStyle w:val="null3"/>
        <w:ind w:firstLine="2625"/>
        <w:jc w:val="both"/>
      </w:pPr>
      <w:r>
        <w:rPr/>
        <w:t xml:space="preserve"> </w:t>
      </w:r>
    </w:p>
    <w:p>
      <w:pPr>
        <w:pStyle w:val="null3"/>
        <w:ind w:firstLine="2625"/>
        <w:jc w:val="both"/>
      </w:pPr>
      <w:r>
        <w:rPr>
          <w:sz w:val="28"/>
          <w:b/>
        </w:rPr>
        <w:t>签约地点：</w:t>
      </w:r>
      <w:r>
        <w:rPr>
          <w:sz w:val="21"/>
          <w:b/>
          <w:u w:val="single"/>
        </w:rPr>
        <w:t xml:space="preserve">       </w:t>
      </w:r>
    </w:p>
    <w:p>
      <w:pPr>
        <w:pStyle w:val="null3"/>
        <w:ind w:firstLine="2625"/>
        <w:jc w:val="both"/>
      </w:pPr>
      <w:r>
        <w:rPr>
          <w:sz w:val="28"/>
          <w:b/>
        </w:rPr>
        <w:t>签订日期：</w:t>
      </w:r>
      <w:r>
        <w:rPr>
          <w:sz w:val="28"/>
          <w:b/>
          <w:u w:val="single"/>
        </w:rPr>
        <w:t xml:space="preserve">  </w:t>
      </w:r>
      <w:r>
        <w:rPr>
          <w:sz w:val="28"/>
          <w:b/>
          <w:u w:val="single"/>
        </w:rPr>
        <w:t>年</w:t>
      </w:r>
      <w:r>
        <w:rPr>
          <w:sz w:val="28"/>
          <w:b/>
          <w:u w:val="single"/>
        </w:rPr>
        <w:t xml:space="preserve">    </w:t>
      </w:r>
      <w:r>
        <w:rPr>
          <w:sz w:val="28"/>
          <w:b/>
          <w:u w:val="single"/>
        </w:rPr>
        <w:t>月</w:t>
      </w:r>
    </w:p>
    <w:p>
      <w:pPr>
        <w:pStyle w:val="null3"/>
        <w:ind w:firstLine="2530"/>
        <w:jc w:val="both"/>
      </w:pPr>
      <w:r>
        <w:rPr>
          <w:sz w:val="21"/>
        </w:rPr>
        <w:t xml:space="preserve"> </w:t>
      </w:r>
    </w:p>
    <w:p>
      <w:pPr>
        <w:pStyle w:val="null3"/>
        <w:ind w:firstLine="2530"/>
        <w:jc w:val="both"/>
      </w:pPr>
      <w:r>
        <w:rPr>
          <w:sz w:val="21"/>
        </w:rPr>
        <w:t xml:space="preserve"> </w:t>
      </w:r>
    </w:p>
    <w:p>
      <w:pPr>
        <w:pStyle w:val="null3"/>
        <w:ind w:firstLine="2530"/>
        <w:jc w:val="both"/>
      </w:pPr>
      <w:r>
        <w:rPr>
          <w:sz w:val="21"/>
        </w:rPr>
        <w:t xml:space="preserve"> </w:t>
      </w:r>
    </w:p>
    <w:p>
      <w:pPr>
        <w:pStyle w:val="null3"/>
        <w:ind w:firstLine="2530"/>
        <w:jc w:val="both"/>
      </w:pPr>
      <w:r>
        <w:rPr>
          <w:sz w:val="21"/>
        </w:rPr>
        <w:t xml:space="preserve"> </w:t>
      </w:r>
    </w:p>
    <w:p>
      <w:pPr>
        <w:pStyle w:val="null3"/>
        <w:ind w:firstLine="2530"/>
        <w:jc w:val="both"/>
      </w:pPr>
      <w:r>
        <w:rPr>
          <w:sz w:val="21"/>
        </w:rPr>
        <w:t xml:space="preserve"> </w:t>
      </w:r>
    </w:p>
    <w:p>
      <w:pPr>
        <w:pStyle w:val="null3"/>
        <w:ind w:firstLine="2530"/>
        <w:jc w:val="both"/>
      </w:pPr>
      <w:r>
        <w:rPr>
          <w:sz w:val="21"/>
        </w:rPr>
        <w:t xml:space="preserve"> </w:t>
      </w:r>
    </w:p>
    <w:p>
      <w:pPr>
        <w:pStyle w:val="null3"/>
        <w:ind w:firstLine="2530"/>
        <w:jc w:val="both"/>
      </w:pPr>
      <w:r>
        <w:rPr>
          <w:sz w:val="21"/>
        </w:rPr>
        <w:t xml:space="preserve"> </w:t>
      </w:r>
    </w:p>
    <w:p>
      <w:pPr>
        <w:pStyle w:val="null3"/>
        <w:jc w:val="both"/>
      </w:pPr>
      <w:r>
        <w:rPr/>
        <w:t xml:space="preserve"> </w:t>
      </w:r>
    </w:p>
    <w:p>
      <w:pPr>
        <w:pStyle w:val="null3"/>
        <w:jc w:val="both"/>
      </w:pPr>
      <w:r>
        <w:rPr>
          <w:sz w:val="21"/>
          <w:b/>
        </w:rPr>
        <w:t>甲方：中山市人民医院</w:t>
      </w:r>
    </w:p>
    <w:p>
      <w:pPr>
        <w:pStyle w:val="null3"/>
        <w:jc w:val="both"/>
      </w:pPr>
      <w:r>
        <w:rPr>
          <w:sz w:val="21"/>
        </w:rPr>
        <w:t>地址：中山市孙文东路</w:t>
      </w:r>
      <w:r>
        <w:rPr>
          <w:sz w:val="21"/>
        </w:rPr>
        <w:t>2</w:t>
      </w:r>
      <w:r>
        <w:rPr>
          <w:sz w:val="21"/>
        </w:rPr>
        <w:t>号</w:t>
      </w:r>
    </w:p>
    <w:p>
      <w:pPr>
        <w:pStyle w:val="null3"/>
        <w:jc w:val="both"/>
      </w:pPr>
      <w:r>
        <w:rPr>
          <w:sz w:val="21"/>
        </w:rPr>
        <w:t>电话：</w:t>
      </w:r>
      <w:r>
        <w:rPr>
          <w:sz w:val="21"/>
        </w:rPr>
        <w:t>0760-89880423</w:t>
      </w:r>
    </w:p>
    <w:p>
      <w:pPr>
        <w:pStyle w:val="null3"/>
        <w:jc w:val="both"/>
      </w:pPr>
      <w:r>
        <w:rPr>
          <w:sz w:val="21"/>
          <w:b/>
        </w:rPr>
        <w:t>乙方：</w:t>
      </w:r>
    </w:p>
    <w:p>
      <w:pPr>
        <w:pStyle w:val="null3"/>
        <w:jc w:val="both"/>
      </w:pPr>
      <w:r>
        <w:rPr>
          <w:sz w:val="21"/>
        </w:rPr>
        <w:t>地址：</w:t>
      </w:r>
    </w:p>
    <w:p>
      <w:pPr>
        <w:pStyle w:val="null3"/>
        <w:jc w:val="both"/>
      </w:pPr>
      <w:r>
        <w:rPr>
          <w:sz w:val="21"/>
        </w:rPr>
        <w:t>法定代表人：</w:t>
      </w:r>
    </w:p>
    <w:p>
      <w:pPr>
        <w:pStyle w:val="null3"/>
        <w:jc w:val="both"/>
      </w:pPr>
      <w:r>
        <w:rPr>
          <w:sz w:val="21"/>
        </w:rPr>
        <w:t>电话：</w:t>
      </w:r>
    </w:p>
    <w:p>
      <w:pPr>
        <w:pStyle w:val="null3"/>
        <w:jc w:val="both"/>
      </w:pPr>
      <w:r>
        <w:rPr>
          <w:sz w:val="21"/>
        </w:rPr>
        <w:t>传真：</w:t>
      </w:r>
    </w:p>
    <w:p>
      <w:pPr>
        <w:pStyle w:val="null3"/>
        <w:jc w:val="both"/>
      </w:pPr>
      <w:r>
        <w:rPr>
          <w:sz w:val="21"/>
          <w:color w:val="000000"/>
        </w:rPr>
        <w:t>根据</w:t>
      </w:r>
      <w:r>
        <w:rPr>
          <w:sz w:val="21"/>
          <w:u w:val="single"/>
        </w:rPr>
        <w:t xml:space="preserve">        </w:t>
      </w:r>
      <w:r>
        <w:rPr>
          <w:sz w:val="21"/>
          <w:color w:val="000000"/>
        </w:rPr>
        <w:t>(</w:t>
      </w:r>
      <w:r>
        <w:rPr>
          <w:sz w:val="21"/>
          <w:color w:val="000000"/>
        </w:rPr>
        <w:t>招标编号：</w:t>
      </w:r>
      <w:r>
        <w:rPr>
          <w:sz w:val="21"/>
          <w:u w:val="single"/>
        </w:rPr>
        <w:t xml:space="preserve">       </w:t>
      </w:r>
      <w:r>
        <w:rPr>
          <w:sz w:val="21"/>
          <w:color w:val="000000"/>
        </w:rPr>
        <w:t>)</w:t>
      </w:r>
      <w:r>
        <w:rPr>
          <w:sz w:val="21"/>
          <w:color w:val="000000"/>
        </w:rPr>
        <w:t>的招标结果，</w:t>
      </w:r>
      <w:r>
        <w:rPr>
          <w:sz w:val="21"/>
          <w:color w:val="000000"/>
          <w:u w:val="single"/>
        </w:rPr>
        <w:t>中山市人民医院</w:t>
      </w:r>
      <w:r>
        <w:rPr>
          <w:sz w:val="21"/>
          <w:color w:val="000000"/>
        </w:rPr>
        <w:t>（以下简称甲方）与</w:t>
      </w:r>
      <w:r>
        <w:rPr>
          <w:sz w:val="21"/>
          <w:u w:val="single"/>
        </w:rPr>
        <w:t xml:space="preserve">       </w:t>
      </w:r>
      <w:r>
        <w:rPr>
          <w:sz w:val="21"/>
          <w:color w:val="000000"/>
        </w:rPr>
        <w:t>（</w:t>
      </w:r>
      <w:r>
        <w:rPr>
          <w:sz w:val="21"/>
          <w:color w:val="000000"/>
        </w:rPr>
        <w:t>以下简称乙方）就乙方向甲方提供的货物和服务，经甲乙双方协商一致，签订本合同，共同遵守如下条款：</w:t>
      </w:r>
    </w:p>
    <w:p>
      <w:pPr>
        <w:pStyle w:val="null3"/>
        <w:ind w:firstLine="456"/>
        <w:jc w:val="center"/>
      </w:pPr>
      <w:r>
        <w:rPr>
          <w:sz w:val="21"/>
          <w:b/>
          <w:color w:val="000000"/>
        </w:rPr>
        <w:t>第一章</w:t>
      </w:r>
      <w:r>
        <w:rPr>
          <w:sz w:val="21"/>
          <w:b/>
          <w:color w:val="000000"/>
        </w:rPr>
        <w:t xml:space="preserve">   </w:t>
      </w:r>
      <w:r>
        <w:rPr>
          <w:sz w:val="21"/>
          <w:b/>
          <w:color w:val="000000"/>
        </w:rPr>
        <w:t>总则</w:t>
      </w:r>
    </w:p>
    <w:p>
      <w:pPr>
        <w:pStyle w:val="null3"/>
        <w:jc w:val="center"/>
      </w:pPr>
      <w:r>
        <w:rPr>
          <w:sz w:val="21"/>
          <w:color w:val="000000"/>
        </w:rPr>
        <w:t>1.</w:t>
      </w:r>
      <w:r>
        <w:rPr>
          <w:sz w:val="21"/>
          <w:color w:val="000000"/>
        </w:rPr>
        <w:t>人力资源</w:t>
      </w:r>
      <w:r>
        <w:rPr>
          <w:sz w:val="21"/>
          <w:color w:val="000000"/>
        </w:rPr>
        <w:t>服务外包</w:t>
      </w:r>
      <w:r>
        <w:rPr>
          <w:sz w:val="21"/>
          <w:color w:val="000000"/>
        </w:rPr>
        <w:t>是指乙方根据甲方（用人单位）的人力资源需求招聘</w:t>
      </w:r>
      <w:r>
        <w:rPr>
          <w:sz w:val="21"/>
          <w:color w:val="000000"/>
        </w:rPr>
        <w:t>服务外包人员</w:t>
      </w:r>
      <w:r>
        <w:rPr>
          <w:sz w:val="21"/>
          <w:color w:val="000000"/>
        </w:rPr>
        <w:t>，通过与</w:t>
      </w:r>
      <w:r>
        <w:rPr>
          <w:sz w:val="21"/>
          <w:color w:val="000000"/>
        </w:rPr>
        <w:t>服务外包人员</w:t>
      </w:r>
      <w:r>
        <w:rPr>
          <w:sz w:val="21"/>
          <w:color w:val="000000"/>
        </w:rPr>
        <w:t>签订劳动合同建立劳动法律关系，将员工</w:t>
      </w:r>
      <w:r>
        <w:rPr>
          <w:sz w:val="21"/>
          <w:color w:val="000000"/>
        </w:rPr>
        <w:t>派驻</w:t>
      </w:r>
      <w:r>
        <w:rPr>
          <w:sz w:val="21"/>
          <w:color w:val="000000"/>
        </w:rPr>
        <w:t>到甲方工作，向甲方收取服务费用并支付</w:t>
      </w:r>
      <w:r>
        <w:rPr>
          <w:sz w:val="21"/>
          <w:color w:val="000000"/>
        </w:rPr>
        <w:t>服务外包人员</w:t>
      </w:r>
      <w:r>
        <w:rPr>
          <w:sz w:val="21"/>
          <w:color w:val="000000"/>
        </w:rPr>
        <w:t>劳动报酬、保险费的一种专业化的人力资源管理服务活动。</w:t>
      </w:r>
    </w:p>
    <w:p>
      <w:pPr>
        <w:pStyle w:val="null3"/>
        <w:ind w:firstLine="420"/>
        <w:jc w:val="both"/>
      </w:pPr>
      <w:r>
        <w:rPr>
          <w:sz w:val="21"/>
          <w:color w:val="000000"/>
        </w:rPr>
        <w:t>1.1</w:t>
      </w:r>
      <w:r>
        <w:rPr>
          <w:sz w:val="21"/>
          <w:color w:val="000000"/>
        </w:rPr>
        <w:t>甲方向乙方提出人力资源需求，通过使用乙方的</w:t>
      </w:r>
      <w:r>
        <w:rPr>
          <w:sz w:val="21"/>
          <w:color w:val="000000"/>
        </w:rPr>
        <w:t>服务外包</w:t>
      </w:r>
      <w:r>
        <w:rPr>
          <w:sz w:val="21"/>
          <w:color w:val="000000"/>
        </w:rPr>
        <w:t>员工，向乙方支付人力资源服务</w:t>
      </w:r>
      <w:r>
        <w:rPr>
          <w:sz w:val="21"/>
        </w:rPr>
        <w:t>费用。</w:t>
      </w:r>
    </w:p>
    <w:p>
      <w:pPr>
        <w:pStyle w:val="null3"/>
        <w:ind w:firstLine="420"/>
        <w:jc w:val="both"/>
      </w:pPr>
      <w:r>
        <w:rPr>
          <w:sz w:val="21"/>
        </w:rPr>
        <w:t>1.2</w:t>
      </w:r>
      <w:r>
        <w:rPr>
          <w:sz w:val="21"/>
        </w:rPr>
        <w:t>乙方根据甲方人力资源需求和岗位说明，通过招聘和</w:t>
      </w:r>
      <w:r>
        <w:rPr>
          <w:sz w:val="21"/>
        </w:rPr>
        <w:t>安排服务外包人员</w:t>
      </w:r>
      <w:r>
        <w:rPr>
          <w:sz w:val="21"/>
        </w:rPr>
        <w:t>，为甲方提供人力资源管理服务，并向甲方收取人力资源服务费用。</w:t>
      </w:r>
    </w:p>
    <w:p>
      <w:pPr>
        <w:pStyle w:val="null3"/>
        <w:ind w:firstLine="420"/>
        <w:jc w:val="both"/>
      </w:pPr>
      <w:r>
        <w:rPr>
          <w:sz w:val="21"/>
        </w:rPr>
        <w:t>1.3</w:t>
      </w:r>
      <w:r>
        <w:rPr>
          <w:sz w:val="21"/>
        </w:rPr>
        <w:t>服务外包人员</w:t>
      </w:r>
      <w:r>
        <w:rPr>
          <w:sz w:val="21"/>
        </w:rPr>
        <w:t>是指由乙方聘用并被</w:t>
      </w:r>
      <w:r>
        <w:rPr>
          <w:sz w:val="21"/>
        </w:rPr>
        <w:t>安排</w:t>
      </w:r>
      <w:r>
        <w:rPr>
          <w:sz w:val="21"/>
        </w:rPr>
        <w:t>到甲方工作的员工。</w:t>
      </w:r>
      <w:r>
        <w:rPr>
          <w:sz w:val="21"/>
        </w:rPr>
        <w:t>服务外包人员</w:t>
      </w:r>
      <w:r>
        <w:rPr>
          <w:sz w:val="21"/>
        </w:rPr>
        <w:t>由甲方使用，但其劳动人事关系、工资保险关系和劳动用工手续归属乙方，并由乙方按照有关规定办理。</w:t>
      </w:r>
    </w:p>
    <w:p>
      <w:pPr>
        <w:pStyle w:val="null3"/>
        <w:ind w:firstLine="420"/>
        <w:jc w:val="both"/>
      </w:pPr>
      <w:r>
        <w:rPr>
          <w:sz w:val="21"/>
        </w:rPr>
        <w:t>2</w:t>
      </w:r>
      <w:r>
        <w:rPr>
          <w:sz w:val="21"/>
        </w:rPr>
        <w:t>、本合同为甲乙双方人力资源</w:t>
      </w:r>
      <w:r>
        <w:rPr>
          <w:sz w:val="21"/>
        </w:rPr>
        <w:t>服务外包人员</w:t>
      </w:r>
      <w:r>
        <w:rPr>
          <w:sz w:val="21"/>
        </w:rPr>
        <w:t>的总合同。其中服务费标准、</w:t>
      </w:r>
      <w:r>
        <w:rPr>
          <w:sz w:val="21"/>
        </w:rPr>
        <w:t>服务外包人员</w:t>
      </w:r>
      <w:r>
        <w:rPr>
          <w:sz w:val="21"/>
        </w:rPr>
        <w:t>数量、工作岗位安排、岗位说明等均以附件列示。附件作为本合同的附加条款，与本合同具有同等法律效力。</w:t>
      </w:r>
    </w:p>
    <w:p>
      <w:pPr>
        <w:pStyle w:val="null3"/>
        <w:jc w:val="center"/>
      </w:pPr>
      <w:r>
        <w:rPr>
          <w:sz w:val="21"/>
          <w:b/>
        </w:rPr>
        <w:t>第二章</w:t>
      </w:r>
      <w:r>
        <w:rPr>
          <w:sz w:val="21"/>
          <w:b/>
        </w:rPr>
        <w:t xml:space="preserve">   </w:t>
      </w:r>
      <w:r>
        <w:rPr>
          <w:sz w:val="21"/>
          <w:b/>
        </w:rPr>
        <w:t>合同期限</w:t>
      </w:r>
    </w:p>
    <w:p>
      <w:pPr>
        <w:pStyle w:val="null3"/>
        <w:jc w:val="both"/>
      </w:pPr>
      <w:r>
        <w:rPr>
          <w:sz w:val="21"/>
        </w:rPr>
        <w:t xml:space="preserve">  </w:t>
      </w:r>
      <w:r>
        <w:rPr>
          <w:sz w:val="21"/>
        </w:rPr>
        <w:t>本合同期限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日止。合同总金额为（大写）：</w:t>
      </w:r>
      <w:r>
        <w:rPr>
          <w:sz w:val="21"/>
          <w:b/>
          <w:u w:val="single"/>
        </w:rPr>
        <w:t xml:space="preserve">       </w:t>
      </w:r>
      <w:r>
        <w:rPr>
          <w:sz w:val="21"/>
        </w:rPr>
        <w:t>（</w:t>
      </w:r>
      <w:r>
        <w:rPr>
          <w:sz w:val="21"/>
          <w:b/>
          <w:u w:val="single"/>
        </w:rPr>
        <w:t>￥</w:t>
      </w:r>
      <w:r>
        <w:rPr>
          <w:sz w:val="21"/>
          <w:b/>
          <w:u w:val="single"/>
        </w:rPr>
        <w:t xml:space="preserve">       </w:t>
      </w:r>
      <w:r>
        <w:rPr>
          <w:sz w:val="21"/>
        </w:rPr>
        <w:t>元），共三年。</w:t>
      </w:r>
      <w:r>
        <w:rPr>
          <w:sz w:val="21"/>
        </w:rPr>
        <w:t>每半年考核一次，考核合格的，合同正常执行；考核不合格的，甲方有权终止合同而无需对乙方进行任何赔偿。</w:t>
      </w:r>
      <w:r>
        <w:rPr>
          <w:sz w:val="21"/>
          <w:color w:val="000000"/>
        </w:rPr>
        <w:t>本合同期满自动终止；总金额为执行本合同的所有含税费用。任何一方若终止合同，应提</w:t>
      </w:r>
      <w:r>
        <w:rPr>
          <w:sz w:val="21"/>
        </w:rPr>
        <w:t>前一个月以书面形式通知对方，并协助处理有关善后事宜。</w:t>
      </w:r>
    </w:p>
    <w:p>
      <w:pPr>
        <w:pStyle w:val="null3"/>
        <w:ind w:firstLine="420"/>
        <w:jc w:val="both"/>
      </w:pPr>
      <w:r>
        <w:rPr>
          <w:sz w:val="21"/>
          <w:b/>
        </w:rPr>
        <w:t>第三章</w:t>
      </w:r>
      <w:r>
        <w:rPr>
          <w:sz w:val="21"/>
          <w:b/>
        </w:rPr>
        <w:t xml:space="preserve">  </w:t>
      </w:r>
      <w:r>
        <w:rPr>
          <w:sz w:val="21"/>
          <w:b/>
        </w:rPr>
        <w:t>服务外包人员</w:t>
      </w:r>
      <w:r>
        <w:rPr>
          <w:sz w:val="21"/>
          <w:b/>
        </w:rPr>
        <w:t>的管理</w:t>
      </w:r>
    </w:p>
    <w:p>
      <w:pPr>
        <w:pStyle w:val="null3"/>
        <w:jc w:val="both"/>
      </w:pPr>
      <w:r>
        <w:rPr>
          <w:sz w:val="21"/>
        </w:rPr>
        <w:t>1.</w:t>
      </w:r>
      <w:r>
        <w:rPr>
          <w:sz w:val="21"/>
        </w:rPr>
        <w:t>服务外包人员</w:t>
      </w:r>
      <w:r>
        <w:rPr>
          <w:sz w:val="21"/>
        </w:rPr>
        <w:t>的招聘、录用</w:t>
      </w:r>
    </w:p>
    <w:p>
      <w:pPr>
        <w:pStyle w:val="null3"/>
        <w:ind w:firstLine="420"/>
        <w:jc w:val="both"/>
      </w:pPr>
      <w:r>
        <w:rPr>
          <w:sz w:val="21"/>
        </w:rPr>
        <w:t>1.1</w:t>
      </w:r>
      <w:r>
        <w:rPr>
          <w:sz w:val="21"/>
        </w:rPr>
        <w:t>乙方依据甲方提出人力资源需求数量和岗位说明，通过公开招聘、择优选拔，按比例为甲方提供候选人及相关材料。</w:t>
      </w:r>
    </w:p>
    <w:p>
      <w:pPr>
        <w:pStyle w:val="null3"/>
        <w:ind w:firstLine="420"/>
        <w:jc w:val="both"/>
      </w:pPr>
      <w:r>
        <w:rPr>
          <w:sz w:val="21"/>
        </w:rPr>
        <w:t>1.2</w:t>
      </w:r>
      <w:r>
        <w:rPr>
          <w:sz w:val="21"/>
        </w:rPr>
        <w:t>甲方根据相关材料对候选人进行审验、考核，并经指定医院体检合格，确定录用名单。</w:t>
      </w:r>
    </w:p>
    <w:p>
      <w:pPr>
        <w:pStyle w:val="null3"/>
        <w:ind w:firstLine="420"/>
        <w:jc w:val="both"/>
      </w:pPr>
      <w:r>
        <w:rPr>
          <w:sz w:val="21"/>
        </w:rPr>
        <w:t>2.</w:t>
      </w:r>
      <w:r>
        <w:rPr>
          <w:sz w:val="21"/>
        </w:rPr>
        <w:t>服务外包人员</w:t>
      </w:r>
      <w:r>
        <w:rPr>
          <w:sz w:val="21"/>
        </w:rPr>
        <w:t>上岗培训</w:t>
      </w:r>
    </w:p>
    <w:p>
      <w:pPr>
        <w:pStyle w:val="null3"/>
        <w:ind w:firstLine="420"/>
        <w:jc w:val="both"/>
      </w:pPr>
      <w:r>
        <w:rPr>
          <w:sz w:val="21"/>
        </w:rPr>
        <w:t>2.1</w:t>
      </w:r>
      <w:r>
        <w:rPr>
          <w:sz w:val="21"/>
        </w:rPr>
        <w:t>乙方负责新录用</w:t>
      </w:r>
      <w:r>
        <w:rPr>
          <w:sz w:val="21"/>
        </w:rPr>
        <w:t>服务外包人员</w:t>
      </w:r>
      <w:r>
        <w:rPr>
          <w:sz w:val="21"/>
        </w:rPr>
        <w:t>的公共职业培训（岗前培训），甲方负责</w:t>
      </w:r>
      <w:r>
        <w:rPr>
          <w:sz w:val="21"/>
        </w:rPr>
        <w:t>服务外包人员</w:t>
      </w:r>
      <w:r>
        <w:rPr>
          <w:sz w:val="21"/>
        </w:rPr>
        <w:t>的专业技能等培训。</w:t>
      </w:r>
    </w:p>
    <w:p>
      <w:pPr>
        <w:pStyle w:val="null3"/>
        <w:ind w:firstLine="420"/>
        <w:jc w:val="both"/>
      </w:pPr>
      <w:r>
        <w:rPr>
          <w:sz w:val="21"/>
        </w:rPr>
        <w:t>2.2</w:t>
      </w:r>
      <w:r>
        <w:rPr>
          <w:sz w:val="21"/>
        </w:rPr>
        <w:t>服务外包人员</w:t>
      </w:r>
      <w:r>
        <w:rPr>
          <w:sz w:val="21"/>
        </w:rPr>
        <w:t>培训的考核，由甲方或甲方委托乙方组织进行。对于培训考核合格者，甲方正式录用后予以安排工作岗位；对于培训考核不合格者，可以退回乙方。</w:t>
      </w:r>
    </w:p>
    <w:p>
      <w:pPr>
        <w:pStyle w:val="null3"/>
        <w:ind w:firstLine="420"/>
        <w:jc w:val="both"/>
      </w:pPr>
      <w:r>
        <w:rPr>
          <w:sz w:val="21"/>
        </w:rPr>
        <w:t>3.</w:t>
      </w:r>
      <w:r>
        <w:rPr>
          <w:sz w:val="21"/>
        </w:rPr>
        <w:t>工作时间和考勤等管理</w:t>
      </w:r>
    </w:p>
    <w:p>
      <w:pPr>
        <w:pStyle w:val="null3"/>
        <w:ind w:firstLine="420"/>
        <w:jc w:val="both"/>
      </w:pPr>
      <w:r>
        <w:rPr>
          <w:sz w:val="21"/>
        </w:rPr>
        <w:t>3.1</w:t>
      </w:r>
      <w:r>
        <w:rPr>
          <w:sz w:val="21"/>
        </w:rPr>
        <w:t>服务外包人员</w:t>
      </w:r>
      <w:r>
        <w:rPr>
          <w:sz w:val="21"/>
        </w:rPr>
        <w:t>实行以月为周期计时工资制，由甲方负责安排作息时间。</w:t>
      </w:r>
    </w:p>
    <w:p>
      <w:pPr>
        <w:pStyle w:val="null3"/>
        <w:ind w:firstLine="420"/>
        <w:jc w:val="both"/>
      </w:pPr>
      <w:r>
        <w:rPr>
          <w:sz w:val="21"/>
        </w:rPr>
        <w:t>3.2</w:t>
      </w:r>
      <w:r>
        <w:rPr>
          <w:sz w:val="21"/>
        </w:rPr>
        <w:t>甲方负责</w:t>
      </w:r>
      <w:r>
        <w:rPr>
          <w:sz w:val="21"/>
        </w:rPr>
        <w:t>服务外包人员</w:t>
      </w:r>
      <w:r>
        <w:rPr>
          <w:sz w:val="21"/>
        </w:rPr>
        <w:t>的日常考勤、绩效考核和劳动纪律管理，并定期（考勤由甲方落实，乙方监督）将</w:t>
      </w:r>
      <w:r>
        <w:rPr>
          <w:sz w:val="21"/>
        </w:rPr>
        <w:t>服务外包人员</w:t>
      </w:r>
      <w:r>
        <w:rPr>
          <w:sz w:val="21"/>
        </w:rPr>
        <w:t>的日常考勤、劳动纪律管理情况和绩效考核情况提交给乙方，作为乙方对</w:t>
      </w:r>
      <w:r>
        <w:rPr>
          <w:sz w:val="21"/>
        </w:rPr>
        <w:t>服务外包人员</w:t>
      </w:r>
      <w:r>
        <w:rPr>
          <w:sz w:val="21"/>
        </w:rPr>
        <w:t>核算薪酬和考核的基本依据。</w:t>
      </w:r>
    </w:p>
    <w:p>
      <w:pPr>
        <w:pStyle w:val="null3"/>
        <w:ind w:firstLine="420"/>
        <w:jc w:val="both"/>
      </w:pPr>
      <w:r>
        <w:rPr>
          <w:sz w:val="21"/>
        </w:rPr>
        <w:t>3.3</w:t>
      </w:r>
      <w:r>
        <w:rPr>
          <w:sz w:val="21"/>
        </w:rPr>
        <w:t>乙方</w:t>
      </w:r>
      <w:r>
        <w:rPr>
          <w:sz w:val="21"/>
        </w:rPr>
        <w:t>服务外包人员</w:t>
      </w:r>
      <w:r>
        <w:rPr>
          <w:sz w:val="21"/>
        </w:rPr>
        <w:t>因甲方工作需要加班的，按照甲方的有关规定执行。若人员产生加班时长，甲方应安排调休或由乙方额外支付加班费，除本项目总费用预算外，甲方不再额外支付其他费用。</w:t>
      </w:r>
    </w:p>
    <w:p>
      <w:pPr>
        <w:pStyle w:val="null3"/>
        <w:ind w:firstLine="420"/>
        <w:jc w:val="both"/>
      </w:pPr>
      <w:r>
        <w:rPr>
          <w:sz w:val="21"/>
        </w:rPr>
        <w:t>3.4</w:t>
      </w:r>
      <w:r>
        <w:rPr>
          <w:sz w:val="21"/>
        </w:rPr>
        <w:t>在不改变乙方</w:t>
      </w:r>
      <w:r>
        <w:rPr>
          <w:sz w:val="21"/>
        </w:rPr>
        <w:t>服务外包人员</w:t>
      </w:r>
      <w:r>
        <w:rPr>
          <w:sz w:val="21"/>
        </w:rPr>
        <w:t>劳动关系的前提下，乙方自愿将</w:t>
      </w:r>
      <w:r>
        <w:rPr>
          <w:sz w:val="21"/>
        </w:rPr>
        <w:t>服务外包人员</w:t>
      </w:r>
      <w:r>
        <w:rPr>
          <w:sz w:val="21"/>
        </w:rPr>
        <w:t>的日常管理工作委托甲方进行管理，管理范围包括但不限于：任务指派、岗位调整、考勤等，有关管理办法参照甲方现行有关规章制度执行。</w:t>
      </w:r>
    </w:p>
    <w:p>
      <w:pPr>
        <w:pStyle w:val="null3"/>
        <w:ind w:firstLine="420"/>
        <w:jc w:val="both"/>
      </w:pPr>
      <w:r>
        <w:rPr>
          <w:sz w:val="21"/>
        </w:rPr>
        <w:t>4.</w:t>
      </w:r>
      <w:r>
        <w:rPr>
          <w:sz w:val="21"/>
        </w:rPr>
        <w:t>工资待遇</w:t>
      </w:r>
    </w:p>
    <w:p>
      <w:pPr>
        <w:pStyle w:val="null3"/>
        <w:ind w:firstLine="420"/>
        <w:jc w:val="both"/>
      </w:pPr>
      <w:r>
        <w:rPr>
          <w:sz w:val="21"/>
        </w:rPr>
        <w:t>4.1</w:t>
      </w:r>
      <w:r>
        <w:rPr>
          <w:sz w:val="21"/>
        </w:rPr>
        <w:t>乙方按甲方使用在册</w:t>
      </w:r>
      <w:r>
        <w:rPr>
          <w:sz w:val="21"/>
        </w:rPr>
        <w:t>服务外包人员</w:t>
      </w:r>
      <w:r>
        <w:rPr>
          <w:sz w:val="21"/>
        </w:rPr>
        <w:t>实际人数、出勤、考核等情况为</w:t>
      </w:r>
      <w:r>
        <w:rPr>
          <w:sz w:val="21"/>
        </w:rPr>
        <w:t>服务外包人员</w:t>
      </w:r>
      <w:r>
        <w:rPr>
          <w:sz w:val="21"/>
        </w:rPr>
        <w:t>结算并发放工资。</w:t>
      </w:r>
    </w:p>
    <w:p>
      <w:pPr>
        <w:pStyle w:val="null3"/>
        <w:ind w:firstLine="420"/>
        <w:jc w:val="both"/>
      </w:pPr>
      <w:r>
        <w:rPr>
          <w:sz w:val="21"/>
        </w:rPr>
        <w:t>4.2</w:t>
      </w:r>
      <w:r>
        <w:rPr>
          <w:sz w:val="21"/>
        </w:rPr>
        <w:t>乙方</w:t>
      </w:r>
      <w:r>
        <w:rPr>
          <w:sz w:val="21"/>
        </w:rPr>
        <w:t>服务外包人员</w:t>
      </w:r>
      <w:r>
        <w:rPr>
          <w:sz w:val="21"/>
        </w:rPr>
        <w:t>以到岗位开始之日计薪。</w:t>
      </w:r>
    </w:p>
    <w:p>
      <w:pPr>
        <w:pStyle w:val="null3"/>
        <w:ind w:firstLine="420"/>
        <w:jc w:val="both"/>
      </w:pPr>
      <w:r>
        <w:rPr>
          <w:sz w:val="21"/>
        </w:rPr>
        <w:t>5.</w:t>
      </w:r>
      <w:r>
        <w:rPr>
          <w:sz w:val="21"/>
        </w:rPr>
        <w:t>社会保险和福利</w:t>
      </w:r>
    </w:p>
    <w:p>
      <w:pPr>
        <w:pStyle w:val="null3"/>
        <w:jc w:val="both"/>
      </w:pPr>
      <w:r>
        <w:rPr>
          <w:sz w:val="21"/>
        </w:rPr>
        <w:t xml:space="preserve">    5.1</w:t>
      </w:r>
      <w:r>
        <w:rPr>
          <w:sz w:val="21"/>
        </w:rPr>
        <w:t>乙方按中山市社会保险的有关规定和甲方本单位员工相同的标准，为</w:t>
      </w:r>
      <w:r>
        <w:rPr>
          <w:sz w:val="21"/>
        </w:rPr>
        <w:t>服务外包人员</w:t>
      </w:r>
      <w:r>
        <w:rPr>
          <w:sz w:val="21"/>
        </w:rPr>
        <w:t>办理</w:t>
      </w:r>
      <w:r>
        <w:rPr>
          <w:sz w:val="21"/>
        </w:rPr>
        <w:t>医疗、工伤、养老、失业及生育保险</w:t>
      </w:r>
      <w:r>
        <w:rPr>
          <w:sz w:val="21"/>
        </w:rPr>
        <w:t>、</w:t>
      </w:r>
      <w:r>
        <w:rPr>
          <w:sz w:val="21"/>
        </w:rPr>
        <w:t>住房公积金</w:t>
      </w:r>
      <w:r>
        <w:rPr>
          <w:sz w:val="21"/>
        </w:rPr>
        <w:t>等国家政策要求</w:t>
      </w:r>
      <w:r>
        <w:rPr>
          <w:sz w:val="21"/>
        </w:rPr>
        <w:t>缴纳</w:t>
      </w:r>
      <w:r>
        <w:rPr>
          <w:sz w:val="21"/>
        </w:rPr>
        <w:t>的保障性待遇</w:t>
      </w:r>
      <w:r>
        <w:rPr>
          <w:sz w:val="21"/>
        </w:rPr>
        <w:t>，费用在甲方支付的服务费中列支。在</w:t>
      </w:r>
      <w:r>
        <w:rPr>
          <w:sz w:val="21"/>
        </w:rPr>
        <w:t>服务外包人员</w:t>
      </w:r>
      <w:r>
        <w:rPr>
          <w:sz w:val="21"/>
        </w:rPr>
        <w:t>用工期内，其因工伤期间的工资仍由乙方负担。如有调整按当地政府规定标准变动。</w:t>
      </w:r>
    </w:p>
    <w:p>
      <w:pPr>
        <w:pStyle w:val="null3"/>
        <w:ind w:firstLine="420"/>
        <w:jc w:val="both"/>
      </w:pPr>
      <w:r>
        <w:rPr>
          <w:sz w:val="21"/>
        </w:rPr>
        <w:t>5.2</w:t>
      </w:r>
      <w:r>
        <w:rPr>
          <w:sz w:val="21"/>
        </w:rPr>
        <w:t>服务外包人员</w:t>
      </w:r>
      <w:r>
        <w:rPr>
          <w:sz w:val="21"/>
        </w:rPr>
        <w:t>在甲方工作期间因工伤残、死亡所产生的赔偿及善后处理费用，由乙方支付。</w:t>
      </w:r>
    </w:p>
    <w:p>
      <w:pPr>
        <w:pStyle w:val="null3"/>
        <w:ind w:firstLine="420"/>
        <w:jc w:val="both"/>
      </w:pPr>
      <w:r>
        <w:rPr>
          <w:sz w:val="21"/>
        </w:rPr>
        <w:t>5.3</w:t>
      </w:r>
      <w:r>
        <w:rPr>
          <w:sz w:val="21"/>
        </w:rPr>
        <w:t>如有工伤事故发生，甲方应立即与乙方管理人员取得联系，并在一日内书面通知。因甲方申报不及时，导致保险公司不理赔的，后果由甲方承担。</w:t>
      </w:r>
    </w:p>
    <w:p>
      <w:pPr>
        <w:pStyle w:val="null3"/>
        <w:ind w:firstLine="420"/>
        <w:jc w:val="both"/>
      </w:pPr>
      <w:r>
        <w:rPr>
          <w:sz w:val="21"/>
        </w:rPr>
        <w:t>6.</w:t>
      </w:r>
      <w:r>
        <w:rPr>
          <w:sz w:val="21"/>
        </w:rPr>
        <w:t>服务外包人员</w:t>
      </w:r>
      <w:r>
        <w:rPr>
          <w:sz w:val="21"/>
        </w:rPr>
        <w:t>的更换和增减</w:t>
      </w:r>
    </w:p>
    <w:p>
      <w:pPr>
        <w:pStyle w:val="null3"/>
        <w:ind w:firstLine="420"/>
        <w:jc w:val="both"/>
      </w:pPr>
      <w:r>
        <w:rPr>
          <w:sz w:val="21"/>
        </w:rPr>
        <w:t>6.1</w:t>
      </w:r>
      <w:r>
        <w:rPr>
          <w:sz w:val="21"/>
        </w:rPr>
        <w:t>甲方可根据实际需要对乙方</w:t>
      </w:r>
      <w:r>
        <w:rPr>
          <w:sz w:val="21"/>
        </w:rPr>
        <w:t>服务外包人员</w:t>
      </w:r>
      <w:r>
        <w:rPr>
          <w:sz w:val="21"/>
        </w:rPr>
        <w:t>人数进行调整，并以书面形式提前一个月通知乙方。</w:t>
      </w:r>
    </w:p>
    <w:p>
      <w:pPr>
        <w:pStyle w:val="null3"/>
        <w:ind w:firstLine="420"/>
        <w:jc w:val="both"/>
      </w:pPr>
      <w:r>
        <w:rPr>
          <w:sz w:val="21"/>
        </w:rPr>
        <w:t>6.2</w:t>
      </w:r>
      <w:r>
        <w:rPr>
          <w:sz w:val="21"/>
        </w:rPr>
        <w:t>服务外包人员</w:t>
      </w:r>
      <w:r>
        <w:rPr>
          <w:sz w:val="21"/>
        </w:rPr>
        <w:t>有以下情况之一出现时，甲方可随时向乙方提出更换要求，乙方应在甲方要求时间内完成更换人员的工作，以保证甲方正常生产的进行，更换人员费用由乙方承担：</w:t>
      </w:r>
    </w:p>
    <w:p>
      <w:pPr>
        <w:pStyle w:val="null3"/>
        <w:ind w:firstLine="420"/>
        <w:jc w:val="both"/>
      </w:pPr>
      <w:r>
        <w:rPr>
          <w:sz w:val="21"/>
        </w:rPr>
        <w:t>1</w:t>
      </w:r>
      <w:r>
        <w:rPr>
          <w:sz w:val="21"/>
        </w:rPr>
        <w:t>）在试用期间被证明不符合录用条件的。</w:t>
      </w:r>
    </w:p>
    <w:p>
      <w:pPr>
        <w:pStyle w:val="null3"/>
        <w:ind w:firstLine="420"/>
        <w:jc w:val="both"/>
      </w:pPr>
      <w:r>
        <w:rPr>
          <w:sz w:val="21"/>
        </w:rPr>
        <w:t>2</w:t>
      </w:r>
      <w:r>
        <w:rPr>
          <w:sz w:val="21"/>
        </w:rPr>
        <w:t>）违反甲方单位规章制度、业务规程或劳动纪律的；</w:t>
      </w:r>
    </w:p>
    <w:p>
      <w:pPr>
        <w:pStyle w:val="null3"/>
        <w:ind w:firstLine="420"/>
        <w:jc w:val="both"/>
      </w:pPr>
      <w:r>
        <w:rPr>
          <w:sz w:val="21"/>
        </w:rPr>
        <w:t>3</w:t>
      </w:r>
      <w:r>
        <w:rPr>
          <w:sz w:val="21"/>
        </w:rPr>
        <w:t>）严重失职，营私舞弊，对甲方利益造成重大损害的；</w:t>
      </w:r>
    </w:p>
    <w:p>
      <w:pPr>
        <w:pStyle w:val="null3"/>
        <w:ind w:firstLine="420"/>
        <w:jc w:val="both"/>
      </w:pPr>
      <w:r>
        <w:rPr>
          <w:sz w:val="21"/>
        </w:rPr>
        <w:t>4</w:t>
      </w:r>
      <w:r>
        <w:rPr>
          <w:sz w:val="21"/>
        </w:rPr>
        <w:t>）有违法犯罪行为被追究刑事责任的；</w:t>
      </w:r>
    </w:p>
    <w:p>
      <w:pPr>
        <w:pStyle w:val="null3"/>
        <w:ind w:firstLine="420"/>
        <w:jc w:val="both"/>
      </w:pPr>
      <w:r>
        <w:rPr>
          <w:sz w:val="21"/>
        </w:rPr>
        <w:t>5</w:t>
      </w:r>
      <w:r>
        <w:rPr>
          <w:sz w:val="21"/>
        </w:rPr>
        <w:t>）违反法律、法规规定其它情形的；</w:t>
      </w:r>
    </w:p>
    <w:p>
      <w:pPr>
        <w:pStyle w:val="null3"/>
        <w:ind w:firstLine="420"/>
        <w:jc w:val="both"/>
      </w:pPr>
      <w:r>
        <w:rPr>
          <w:sz w:val="21"/>
        </w:rPr>
        <w:t>如不具备以上解除劳动合同条件，甲方不得无故将</w:t>
      </w:r>
      <w:r>
        <w:rPr>
          <w:sz w:val="21"/>
        </w:rPr>
        <w:t>服务外包人员</w:t>
      </w:r>
      <w:r>
        <w:rPr>
          <w:sz w:val="21"/>
        </w:rPr>
        <w:t>退还乙方，否则由甲方承担相应的经济。若在用工期内，因甲方原因需要提前退回</w:t>
      </w:r>
      <w:r>
        <w:rPr>
          <w:sz w:val="21"/>
        </w:rPr>
        <w:t>服务外包人员</w:t>
      </w:r>
      <w:r>
        <w:rPr>
          <w:sz w:val="21"/>
        </w:rPr>
        <w:t>，甲方应提前一个月通知乙方，否则由甲方承担被解除人员的</w:t>
      </w:r>
      <w:r>
        <w:rPr>
          <w:sz w:val="21"/>
        </w:rPr>
        <w:t>2</w:t>
      </w:r>
      <w:r>
        <w:rPr>
          <w:sz w:val="21"/>
        </w:rPr>
        <w:t>倍工资。</w:t>
      </w:r>
    </w:p>
    <w:p>
      <w:pPr>
        <w:pStyle w:val="null3"/>
        <w:ind w:firstLine="420"/>
        <w:jc w:val="both"/>
      </w:pPr>
      <w:r>
        <w:rPr>
          <w:sz w:val="21"/>
          <w:b/>
        </w:rPr>
        <w:t>第四章</w:t>
      </w:r>
      <w:r>
        <w:rPr>
          <w:sz w:val="21"/>
          <w:b/>
        </w:rPr>
        <w:t xml:space="preserve">  </w:t>
      </w:r>
      <w:r>
        <w:rPr>
          <w:sz w:val="21"/>
          <w:b/>
        </w:rPr>
        <w:t>甲方权利和义务</w:t>
      </w:r>
    </w:p>
    <w:p>
      <w:pPr>
        <w:pStyle w:val="null3"/>
        <w:jc w:val="both"/>
      </w:pPr>
      <w:r>
        <w:rPr>
          <w:sz w:val="21"/>
        </w:rPr>
        <w:t>1.</w:t>
      </w:r>
      <w:r>
        <w:rPr>
          <w:sz w:val="21"/>
        </w:rPr>
        <w:t>甲方有权加强对人力资源</w:t>
      </w:r>
      <w:r>
        <w:rPr>
          <w:sz w:val="21"/>
        </w:rPr>
        <w:t>外包</w:t>
      </w:r>
      <w:r>
        <w:rPr>
          <w:sz w:val="21"/>
        </w:rPr>
        <w:t>服务工作的业务指导和沟通，有权向乙方提出</w:t>
      </w:r>
      <w:r>
        <w:rPr>
          <w:sz w:val="21"/>
        </w:rPr>
        <w:t>服务外包人员</w:t>
      </w:r>
      <w:r>
        <w:rPr>
          <w:sz w:val="21"/>
        </w:rPr>
        <w:t>管理的意见和建议，并教育督促本单位员工支持配合</w:t>
      </w:r>
      <w:r>
        <w:rPr>
          <w:sz w:val="21"/>
        </w:rPr>
        <w:t>服务外包人员</w:t>
      </w:r>
      <w:r>
        <w:rPr>
          <w:sz w:val="21"/>
        </w:rPr>
        <w:t>履行职责，在工作中团结合作，共同发展。</w:t>
      </w:r>
    </w:p>
    <w:p>
      <w:pPr>
        <w:pStyle w:val="null3"/>
        <w:ind w:firstLine="420"/>
        <w:jc w:val="both"/>
      </w:pPr>
      <w:r>
        <w:rPr>
          <w:sz w:val="21"/>
        </w:rPr>
        <w:t>2.</w:t>
      </w:r>
      <w:r>
        <w:rPr>
          <w:sz w:val="21"/>
        </w:rPr>
        <w:t>甲方负责管理</w:t>
      </w:r>
      <w:r>
        <w:rPr>
          <w:sz w:val="21"/>
        </w:rPr>
        <w:t>服务外包人员</w:t>
      </w:r>
      <w:r>
        <w:rPr>
          <w:sz w:val="21"/>
        </w:rPr>
        <w:t>的生产或服务工作，有权对</w:t>
      </w:r>
      <w:r>
        <w:rPr>
          <w:sz w:val="21"/>
        </w:rPr>
        <w:t>服务外包人员</w:t>
      </w:r>
      <w:r>
        <w:rPr>
          <w:sz w:val="21"/>
        </w:rPr>
        <w:t>进行工作指挥、调度、监督和考核其工作质量，要求</w:t>
      </w:r>
      <w:r>
        <w:rPr>
          <w:sz w:val="21"/>
        </w:rPr>
        <w:t>服务外包人员</w:t>
      </w:r>
      <w:r>
        <w:rPr>
          <w:sz w:val="21"/>
        </w:rPr>
        <w:t>遵守甲方的规章制度和管理规范、规程，维持有序的劳动纪律。若有违反甲方劳动纪律的，甲方有权依据甲方的有关管理规定进行相应的行政处罚及经济处罚。甲方负责向乙方实事求是地反映</w:t>
      </w:r>
      <w:r>
        <w:rPr>
          <w:sz w:val="21"/>
        </w:rPr>
        <w:t>服务外包人员</w:t>
      </w:r>
      <w:r>
        <w:rPr>
          <w:sz w:val="21"/>
        </w:rPr>
        <w:t>的工作表现，作为乙方评定</w:t>
      </w:r>
      <w:r>
        <w:rPr>
          <w:sz w:val="21"/>
        </w:rPr>
        <w:t>服务外包人员</w:t>
      </w:r>
      <w:r>
        <w:rPr>
          <w:sz w:val="21"/>
        </w:rPr>
        <w:t>工作业绩和奖惩的依据。</w:t>
      </w:r>
    </w:p>
    <w:p>
      <w:pPr>
        <w:pStyle w:val="null3"/>
        <w:ind w:firstLine="420"/>
        <w:jc w:val="both"/>
      </w:pPr>
      <w:r>
        <w:rPr>
          <w:sz w:val="21"/>
        </w:rPr>
        <w:t>3.</w:t>
      </w:r>
      <w:r>
        <w:rPr>
          <w:sz w:val="21"/>
        </w:rPr>
        <w:t>甲方有权根据工作需要和</w:t>
      </w:r>
      <w:r>
        <w:rPr>
          <w:sz w:val="21"/>
        </w:rPr>
        <w:t>服务外包人员</w:t>
      </w:r>
      <w:r>
        <w:rPr>
          <w:sz w:val="21"/>
        </w:rPr>
        <w:t>的工作表现，调整</w:t>
      </w:r>
      <w:r>
        <w:rPr>
          <w:sz w:val="21"/>
        </w:rPr>
        <w:t>服务外包人员</w:t>
      </w:r>
      <w:r>
        <w:rPr>
          <w:sz w:val="21"/>
        </w:rPr>
        <w:t>的工作岗位，但在调整之前必须书面通知乙方。甲方有权要求乙方更换不能胜任或不符合业务要求的工作人员。</w:t>
      </w:r>
    </w:p>
    <w:p>
      <w:pPr>
        <w:pStyle w:val="null3"/>
        <w:ind w:firstLine="420"/>
        <w:jc w:val="both"/>
      </w:pPr>
      <w:r>
        <w:rPr>
          <w:sz w:val="21"/>
        </w:rPr>
        <w:t>4.</w:t>
      </w:r>
      <w:r>
        <w:rPr>
          <w:sz w:val="21"/>
        </w:rPr>
        <w:t>甲方应建立、健全劳动安全卫生制度，严格执行国家劳动安全卫生规程和标准，对</w:t>
      </w:r>
      <w:r>
        <w:rPr>
          <w:sz w:val="21"/>
        </w:rPr>
        <w:t>服务外包人员</w:t>
      </w:r>
      <w:r>
        <w:rPr>
          <w:sz w:val="21"/>
        </w:rPr>
        <w:t>进行劳动安全卫生教育，防止劳动过程中的事故，减少职业危害。同时为</w:t>
      </w:r>
      <w:r>
        <w:rPr>
          <w:sz w:val="21"/>
        </w:rPr>
        <w:t>服务外包人员</w:t>
      </w:r>
      <w:r>
        <w:rPr>
          <w:sz w:val="21"/>
        </w:rPr>
        <w:t>提供符合国家规定的工作条件、劳动安全卫生条件和必要的劳动防护用品，对</w:t>
      </w:r>
      <w:r>
        <w:rPr>
          <w:sz w:val="21"/>
        </w:rPr>
        <w:t>服务外包人员</w:t>
      </w:r>
      <w:r>
        <w:rPr>
          <w:sz w:val="21"/>
        </w:rPr>
        <w:t>服务岗位的设施、设备定期进行维护和安全检查，保证设施设备的安全运转，对从事有职业危害作业的劳动者应当定期进行健康检查。</w:t>
      </w:r>
    </w:p>
    <w:p>
      <w:pPr>
        <w:pStyle w:val="null3"/>
        <w:ind w:firstLine="420"/>
        <w:jc w:val="both"/>
      </w:pPr>
      <w:r>
        <w:rPr>
          <w:sz w:val="21"/>
        </w:rPr>
        <w:t>5.</w:t>
      </w:r>
      <w:r>
        <w:rPr>
          <w:sz w:val="21"/>
        </w:rPr>
        <w:t>甲方有权督促乙方按有关劳动法律规定与</w:t>
      </w:r>
      <w:r>
        <w:rPr>
          <w:sz w:val="21"/>
        </w:rPr>
        <w:t>服务外包人员</w:t>
      </w:r>
      <w:r>
        <w:rPr>
          <w:sz w:val="21"/>
        </w:rPr>
        <w:t>签订劳动合同，以及为</w:t>
      </w:r>
      <w:r>
        <w:rPr>
          <w:sz w:val="21"/>
        </w:rPr>
        <w:t>服务外包人员</w:t>
      </w:r>
      <w:r>
        <w:rPr>
          <w:sz w:val="21"/>
        </w:rPr>
        <w:t>办理</w:t>
      </w:r>
      <w:r>
        <w:rPr>
          <w:sz w:val="21"/>
        </w:rPr>
        <w:t>医疗、工伤、养老、失业及生育保险</w:t>
      </w:r>
      <w:r>
        <w:rPr>
          <w:sz w:val="21"/>
        </w:rPr>
        <w:t>、</w:t>
      </w:r>
      <w:r>
        <w:rPr>
          <w:sz w:val="21"/>
        </w:rPr>
        <w:t>住房公积金</w:t>
      </w:r>
      <w:r>
        <w:rPr>
          <w:sz w:val="21"/>
        </w:rPr>
        <w:t>等国家政策要求</w:t>
      </w:r>
      <w:r>
        <w:rPr>
          <w:sz w:val="21"/>
        </w:rPr>
        <w:t>缴纳</w:t>
      </w:r>
      <w:r>
        <w:rPr>
          <w:sz w:val="21"/>
        </w:rPr>
        <w:t>的保障性待遇</w:t>
      </w:r>
      <w:r>
        <w:rPr>
          <w:sz w:val="21"/>
        </w:rPr>
        <w:t>、准时发放薪酬等行为和活动。</w:t>
      </w:r>
    </w:p>
    <w:p>
      <w:pPr>
        <w:pStyle w:val="null3"/>
        <w:ind w:firstLine="420"/>
        <w:jc w:val="both"/>
      </w:pPr>
      <w:r>
        <w:rPr>
          <w:sz w:val="21"/>
        </w:rPr>
        <w:t>6.</w:t>
      </w:r>
      <w:r>
        <w:rPr>
          <w:sz w:val="21"/>
        </w:rPr>
        <w:t>在合同有效期内，甲方不得通过其它公司间接录用乙方</w:t>
      </w:r>
      <w:r>
        <w:rPr>
          <w:sz w:val="21"/>
        </w:rPr>
        <w:t>服务外包人员</w:t>
      </w:r>
      <w:r>
        <w:rPr>
          <w:sz w:val="21"/>
        </w:rPr>
        <w:t>，或擅自将乙方</w:t>
      </w:r>
      <w:r>
        <w:rPr>
          <w:sz w:val="21"/>
        </w:rPr>
        <w:t>服务外包人员</w:t>
      </w:r>
      <w:r>
        <w:rPr>
          <w:sz w:val="21"/>
        </w:rPr>
        <w:t>转为其它劳务机构。经双方认可，乙方</w:t>
      </w:r>
      <w:r>
        <w:rPr>
          <w:sz w:val="21"/>
        </w:rPr>
        <w:t>服务外包人员</w:t>
      </w:r>
      <w:r>
        <w:rPr>
          <w:sz w:val="21"/>
        </w:rPr>
        <w:t>可部分转为甲方直属员工，同时甲方需一次性支付</w:t>
      </w:r>
      <w:r>
        <w:rPr>
          <w:sz w:val="21"/>
        </w:rPr>
        <w:t>200</w:t>
      </w:r>
      <w:r>
        <w:rPr>
          <w:sz w:val="21"/>
        </w:rPr>
        <w:t>元／人的转籍费给乙方。</w:t>
      </w:r>
    </w:p>
    <w:p>
      <w:pPr>
        <w:pStyle w:val="null3"/>
        <w:ind w:firstLine="420"/>
        <w:jc w:val="both"/>
      </w:pPr>
      <w:r>
        <w:rPr>
          <w:sz w:val="21"/>
        </w:rPr>
        <w:t>7.</w:t>
      </w:r>
      <w:r>
        <w:rPr>
          <w:sz w:val="21"/>
        </w:rPr>
        <w:t>甲方要求</w:t>
      </w:r>
      <w:r>
        <w:rPr>
          <w:sz w:val="21"/>
        </w:rPr>
        <w:t>服务外包人员</w:t>
      </w:r>
      <w:r>
        <w:rPr>
          <w:sz w:val="21"/>
        </w:rPr>
        <w:t>签订有关技术秘密和商业秘密保护的合同的，甲方须在乙方和</w:t>
      </w:r>
      <w:r>
        <w:rPr>
          <w:sz w:val="21"/>
        </w:rPr>
        <w:t>服务外包人员</w:t>
      </w:r>
      <w:r>
        <w:rPr>
          <w:sz w:val="21"/>
        </w:rPr>
        <w:t>签订《劳动合同》前提供与</w:t>
      </w:r>
      <w:r>
        <w:rPr>
          <w:sz w:val="21"/>
        </w:rPr>
        <w:t>服务外包人员</w:t>
      </w:r>
      <w:r>
        <w:rPr>
          <w:sz w:val="21"/>
        </w:rPr>
        <w:t>签订的技术秘密和商业秘密保护合同。乙方应督促</w:t>
      </w:r>
      <w:r>
        <w:rPr>
          <w:sz w:val="21"/>
        </w:rPr>
        <w:t>服务外包人员</w:t>
      </w:r>
      <w:r>
        <w:rPr>
          <w:sz w:val="21"/>
        </w:rPr>
        <w:t>按照甲方的要求签订和履行合同。</w:t>
      </w:r>
    </w:p>
    <w:p>
      <w:pPr>
        <w:pStyle w:val="null3"/>
        <w:ind w:firstLine="420"/>
        <w:jc w:val="both"/>
      </w:pPr>
      <w:r>
        <w:rPr>
          <w:sz w:val="21"/>
        </w:rPr>
        <w:t>8.</w:t>
      </w:r>
      <w:r>
        <w:rPr>
          <w:sz w:val="21"/>
        </w:rPr>
        <w:t>甲方不得将本合同的内容向甲乙双方以外的、与签订和履行本合同无关的任何第三方透露，不得泄露乙方的商业秘密（包括本合同及其附件和合同签订前的各项方案）。</w:t>
      </w:r>
    </w:p>
    <w:p>
      <w:pPr>
        <w:pStyle w:val="null3"/>
        <w:jc w:val="both"/>
      </w:pPr>
      <w:r>
        <w:rPr>
          <w:sz w:val="21"/>
          <w:b/>
        </w:rPr>
        <w:t>第五章</w:t>
      </w:r>
      <w:r>
        <w:rPr>
          <w:sz w:val="21"/>
          <w:b/>
        </w:rPr>
        <w:t xml:space="preserve">  </w:t>
      </w:r>
      <w:r>
        <w:rPr>
          <w:sz w:val="21"/>
          <w:b/>
        </w:rPr>
        <w:t>乙方权利和义务</w:t>
      </w:r>
    </w:p>
    <w:p>
      <w:pPr>
        <w:pStyle w:val="null3"/>
        <w:jc w:val="both"/>
      </w:pPr>
      <w:r>
        <w:rPr>
          <w:sz w:val="21"/>
        </w:rPr>
        <w:t>1.</w:t>
      </w:r>
      <w:r>
        <w:rPr>
          <w:sz w:val="21"/>
        </w:rPr>
        <w:t>乙方应按照甲方岗位的各项工作标准和要求</w:t>
      </w:r>
      <w:r>
        <w:rPr>
          <w:sz w:val="21"/>
        </w:rPr>
        <w:t>安排</w:t>
      </w:r>
      <w:r>
        <w:rPr>
          <w:sz w:val="21"/>
        </w:rPr>
        <w:t>服务外包人员</w:t>
      </w:r>
      <w:r>
        <w:rPr>
          <w:sz w:val="21"/>
        </w:rPr>
        <w:t>。</w:t>
      </w:r>
      <w:r>
        <w:rPr>
          <w:sz w:val="21"/>
        </w:rPr>
        <w:t>服务外包人员</w:t>
      </w:r>
      <w:r>
        <w:rPr>
          <w:sz w:val="21"/>
        </w:rPr>
        <w:t>必须具备岗位所需要的体能素质、技能素质、工作责任心、纪律性和合作性。</w:t>
      </w:r>
    </w:p>
    <w:p>
      <w:pPr>
        <w:pStyle w:val="null3"/>
        <w:ind w:firstLine="420"/>
        <w:jc w:val="both"/>
      </w:pPr>
      <w:r>
        <w:rPr>
          <w:sz w:val="21"/>
        </w:rPr>
        <w:t>2.</w:t>
      </w:r>
      <w:r>
        <w:rPr>
          <w:sz w:val="21"/>
        </w:rPr>
        <w:t>服务外包人员</w:t>
      </w:r>
      <w:r>
        <w:rPr>
          <w:sz w:val="21"/>
        </w:rPr>
        <w:t>的劳动人事关系归属乙方，乙方负责</w:t>
      </w:r>
      <w:r>
        <w:rPr>
          <w:sz w:val="21"/>
        </w:rPr>
        <w:t>服务外包人员</w:t>
      </w:r>
      <w:r>
        <w:rPr>
          <w:sz w:val="21"/>
        </w:rPr>
        <w:t>的所有的人事、劳资、</w:t>
      </w:r>
      <w:r>
        <w:rPr>
          <w:sz w:val="21"/>
        </w:rPr>
        <w:t>医疗、工伤、养老、失业及生育保险</w:t>
      </w:r>
      <w:r>
        <w:rPr>
          <w:sz w:val="21"/>
        </w:rPr>
        <w:t>、</w:t>
      </w:r>
      <w:r>
        <w:rPr>
          <w:sz w:val="21"/>
        </w:rPr>
        <w:t>住房公积金</w:t>
      </w:r>
      <w:r>
        <w:rPr>
          <w:sz w:val="21"/>
        </w:rPr>
        <w:t>等国家政策要求</w:t>
      </w:r>
      <w:r>
        <w:rPr>
          <w:sz w:val="21"/>
        </w:rPr>
        <w:t>缴纳</w:t>
      </w:r>
      <w:r>
        <w:rPr>
          <w:sz w:val="21"/>
        </w:rPr>
        <w:t>的保障性待遇</w:t>
      </w:r>
      <w:r>
        <w:rPr>
          <w:sz w:val="21"/>
        </w:rPr>
        <w:t>、党团、计生等工作。</w:t>
      </w:r>
    </w:p>
    <w:p>
      <w:pPr>
        <w:pStyle w:val="null3"/>
        <w:ind w:firstLine="420"/>
        <w:jc w:val="both"/>
      </w:pPr>
      <w:r>
        <w:rPr>
          <w:sz w:val="21"/>
        </w:rPr>
        <w:t>1</w:t>
      </w:r>
      <w:r>
        <w:rPr>
          <w:sz w:val="21"/>
        </w:rPr>
        <w:t>）负责与</w:t>
      </w:r>
      <w:r>
        <w:rPr>
          <w:sz w:val="21"/>
        </w:rPr>
        <w:t>服务外包人员</w:t>
      </w:r>
      <w:r>
        <w:rPr>
          <w:sz w:val="21"/>
        </w:rPr>
        <w:t>签订劳动合同，依法办理相关招工手续。</w:t>
      </w:r>
    </w:p>
    <w:p>
      <w:pPr>
        <w:pStyle w:val="null3"/>
        <w:ind w:firstLine="420"/>
        <w:jc w:val="both"/>
      </w:pPr>
      <w:r>
        <w:rPr>
          <w:sz w:val="21"/>
        </w:rPr>
        <w:t>2</w:t>
      </w:r>
      <w:r>
        <w:rPr>
          <w:sz w:val="21"/>
        </w:rPr>
        <w:t>）负责建立、管理</w:t>
      </w:r>
      <w:r>
        <w:rPr>
          <w:sz w:val="21"/>
        </w:rPr>
        <w:t>服务外包人员</w:t>
      </w:r>
      <w:r>
        <w:rPr>
          <w:sz w:val="21"/>
        </w:rPr>
        <w:t>人事档案。</w:t>
      </w:r>
    </w:p>
    <w:p>
      <w:pPr>
        <w:pStyle w:val="null3"/>
        <w:ind w:firstLine="420"/>
        <w:jc w:val="both"/>
      </w:pPr>
      <w:r>
        <w:rPr>
          <w:sz w:val="21"/>
        </w:rPr>
        <w:t>3</w:t>
      </w:r>
      <w:r>
        <w:rPr>
          <w:sz w:val="21"/>
        </w:rPr>
        <w:t>）负责办理</w:t>
      </w:r>
      <w:r>
        <w:rPr>
          <w:sz w:val="21"/>
        </w:rPr>
        <w:t>服务外包人员</w:t>
      </w:r>
      <w:r>
        <w:rPr>
          <w:sz w:val="21"/>
        </w:rPr>
        <w:t>的工资和福利，代扣代缴个人所得税。</w:t>
      </w:r>
    </w:p>
    <w:p>
      <w:pPr>
        <w:pStyle w:val="null3"/>
        <w:ind w:firstLine="420"/>
        <w:jc w:val="both"/>
      </w:pPr>
      <w:r>
        <w:rPr>
          <w:sz w:val="21"/>
        </w:rPr>
        <w:t>4</w:t>
      </w:r>
      <w:r>
        <w:rPr>
          <w:sz w:val="21"/>
        </w:rPr>
        <w:t>）负责办理</w:t>
      </w:r>
      <w:r>
        <w:rPr>
          <w:sz w:val="21"/>
        </w:rPr>
        <w:t>服务外包人员</w:t>
      </w:r>
      <w:r>
        <w:rPr>
          <w:sz w:val="21"/>
        </w:rPr>
        <w:t>的工伤保险和商业医疗补充保险及处理保险理赔事宜。</w:t>
      </w:r>
    </w:p>
    <w:p>
      <w:pPr>
        <w:pStyle w:val="null3"/>
        <w:ind w:firstLine="420"/>
        <w:jc w:val="both"/>
      </w:pPr>
      <w:r>
        <w:rPr>
          <w:sz w:val="21"/>
        </w:rPr>
        <w:t>5</w:t>
      </w:r>
      <w:r>
        <w:rPr>
          <w:sz w:val="21"/>
        </w:rPr>
        <w:t>）负责</w:t>
      </w:r>
      <w:r>
        <w:rPr>
          <w:sz w:val="21"/>
        </w:rPr>
        <w:t>服务外包人员</w:t>
      </w:r>
      <w:r>
        <w:rPr>
          <w:sz w:val="21"/>
        </w:rPr>
        <w:t>解除劳动关系而产生的经济补偿金及违约金。</w:t>
      </w:r>
    </w:p>
    <w:p>
      <w:pPr>
        <w:pStyle w:val="null3"/>
        <w:ind w:firstLine="420"/>
        <w:jc w:val="both"/>
      </w:pPr>
      <w:r>
        <w:rPr>
          <w:sz w:val="21"/>
        </w:rPr>
        <w:t>3.</w:t>
      </w:r>
      <w:r>
        <w:rPr>
          <w:sz w:val="21"/>
        </w:rPr>
        <w:t>乙方有权督促甲方对工作岗位的设施、设备进行及时维修、保养，以保证该岗位</w:t>
      </w:r>
      <w:r>
        <w:rPr>
          <w:sz w:val="21"/>
        </w:rPr>
        <w:t>服务外包人员</w:t>
      </w:r>
      <w:r>
        <w:rPr>
          <w:sz w:val="21"/>
        </w:rPr>
        <w:t>的安全及工作。</w:t>
      </w:r>
    </w:p>
    <w:p>
      <w:pPr>
        <w:pStyle w:val="null3"/>
        <w:ind w:firstLine="420"/>
        <w:jc w:val="both"/>
      </w:pPr>
      <w:r>
        <w:rPr>
          <w:sz w:val="21"/>
        </w:rPr>
        <w:t>4.</w:t>
      </w:r>
      <w:r>
        <w:rPr>
          <w:sz w:val="21"/>
        </w:rPr>
        <w:t>乙方应教育</w:t>
      </w:r>
      <w:r>
        <w:rPr>
          <w:sz w:val="21"/>
        </w:rPr>
        <w:t>服务外包人员</w:t>
      </w:r>
      <w:r>
        <w:rPr>
          <w:sz w:val="21"/>
        </w:rPr>
        <w:t>遵守甲方规章制度和管理规范，忠于职守、文明礼貌、遵守劳动纪律，服从和执行甲方的工作安排和调度，接受甲方管理人员的检查监督。乙方应督促、教育</w:t>
      </w:r>
      <w:r>
        <w:rPr>
          <w:sz w:val="21"/>
        </w:rPr>
        <w:t>服务外包人员</w:t>
      </w:r>
      <w:r>
        <w:rPr>
          <w:sz w:val="21"/>
        </w:rPr>
        <w:t>不得以任何形式向他人提供或泄露甲方的商业秘密。</w:t>
      </w:r>
    </w:p>
    <w:p>
      <w:pPr>
        <w:pStyle w:val="null3"/>
        <w:ind w:firstLine="420"/>
        <w:jc w:val="both"/>
      </w:pPr>
      <w:r>
        <w:rPr>
          <w:sz w:val="21"/>
        </w:rPr>
        <w:t>5.</w:t>
      </w:r>
      <w:r>
        <w:rPr>
          <w:sz w:val="21"/>
        </w:rPr>
        <w:t>乙方</w:t>
      </w:r>
      <w:r>
        <w:rPr>
          <w:sz w:val="21"/>
        </w:rPr>
        <w:t>服务外包人员</w:t>
      </w:r>
      <w:r>
        <w:rPr>
          <w:sz w:val="21"/>
        </w:rPr>
        <w:t>有权拒绝甲方管理人员违章指挥，强令冒险作业或其它违规操作要求。如甲方与该岗位</w:t>
      </w:r>
      <w:r>
        <w:rPr>
          <w:sz w:val="21"/>
        </w:rPr>
        <w:t>服务外包人员</w:t>
      </w:r>
      <w:r>
        <w:rPr>
          <w:sz w:val="21"/>
        </w:rPr>
        <w:t>对于指挥内容是否冒险或违规操作有所分歧时，甲乙双方应及时处理并解决，以免耽误甲方工作正常执行。</w:t>
      </w:r>
    </w:p>
    <w:p>
      <w:pPr>
        <w:pStyle w:val="null3"/>
        <w:ind w:firstLine="420"/>
        <w:jc w:val="both"/>
      </w:pPr>
      <w:r>
        <w:rPr>
          <w:sz w:val="21"/>
        </w:rPr>
        <w:t>6.</w:t>
      </w:r>
      <w:r>
        <w:rPr>
          <w:sz w:val="21"/>
        </w:rPr>
        <w:t>乙方须配备一名专职业务管理人员，确保妥善管理</w:t>
      </w:r>
      <w:r>
        <w:rPr>
          <w:sz w:val="21"/>
        </w:rPr>
        <w:t>服务外包人员</w:t>
      </w:r>
      <w:r>
        <w:rPr>
          <w:sz w:val="21"/>
        </w:rPr>
        <w:t>的劳动人事工作。乙方可根据甲方业务和服务提升的需要，提出有关优化人员配置和业务流程、完善业务管理、提高服务质量、促进业务开展等方面的建议。</w:t>
      </w:r>
    </w:p>
    <w:p>
      <w:pPr>
        <w:pStyle w:val="null3"/>
        <w:ind w:firstLine="420"/>
        <w:jc w:val="both"/>
      </w:pPr>
      <w:r>
        <w:rPr>
          <w:sz w:val="21"/>
        </w:rPr>
        <w:t>7.</w:t>
      </w:r>
      <w:r>
        <w:rPr>
          <w:sz w:val="21"/>
        </w:rPr>
        <w:t>乙方应及时处理和协调甲方与</w:t>
      </w:r>
      <w:r>
        <w:rPr>
          <w:sz w:val="21"/>
        </w:rPr>
        <w:t>服务外包人员</w:t>
      </w:r>
      <w:r>
        <w:rPr>
          <w:sz w:val="21"/>
        </w:rPr>
        <w:t>之间的工作管理纠纷。合同有效期间，乙方应作为第一责任人处理劳资纠纷，甲方可根据纠纷起因予以协助。</w:t>
      </w:r>
    </w:p>
    <w:p>
      <w:pPr>
        <w:pStyle w:val="null3"/>
        <w:ind w:firstLine="420"/>
        <w:jc w:val="both"/>
      </w:pPr>
      <w:r>
        <w:rPr>
          <w:sz w:val="21"/>
        </w:rPr>
        <w:t>8.</w:t>
      </w:r>
      <w:r>
        <w:rPr>
          <w:sz w:val="21"/>
        </w:rPr>
        <w:t>服务外包人员</w:t>
      </w:r>
      <w:r>
        <w:rPr>
          <w:sz w:val="21"/>
        </w:rPr>
        <w:t>因执行甲方公务而发生的伤亡事故及由此产生的所有损害赔偿责任和相关的事故处理费用由乙方承担，甲方负责处理。</w:t>
      </w:r>
    </w:p>
    <w:p>
      <w:pPr>
        <w:pStyle w:val="null3"/>
        <w:ind w:firstLine="420"/>
        <w:jc w:val="both"/>
      </w:pPr>
      <w:r>
        <w:rPr>
          <w:sz w:val="21"/>
        </w:rPr>
        <w:t>9.</w:t>
      </w:r>
      <w:r>
        <w:rPr>
          <w:sz w:val="21"/>
        </w:rPr>
        <w:t>未经甲方同意，乙方不得向甲方</w:t>
      </w:r>
      <w:r>
        <w:rPr>
          <w:sz w:val="21"/>
        </w:rPr>
        <w:t>服务外包人员</w:t>
      </w:r>
      <w:r>
        <w:rPr>
          <w:sz w:val="21"/>
        </w:rPr>
        <w:t>；乙方需要调换在甲方服务的</w:t>
      </w:r>
      <w:r>
        <w:rPr>
          <w:sz w:val="21"/>
        </w:rPr>
        <w:t>服务外包人员</w:t>
      </w:r>
      <w:r>
        <w:rPr>
          <w:sz w:val="21"/>
        </w:rPr>
        <w:t>，应事先征得甲方的同意。</w:t>
      </w:r>
    </w:p>
    <w:p>
      <w:pPr>
        <w:pStyle w:val="null3"/>
        <w:ind w:firstLine="420"/>
        <w:jc w:val="both"/>
      </w:pPr>
      <w:r>
        <w:rPr>
          <w:sz w:val="21"/>
        </w:rPr>
        <w:t>10.</w:t>
      </w:r>
      <w:r>
        <w:rPr>
          <w:sz w:val="21"/>
        </w:rPr>
        <w:t>如甲方要求，乙方有义务向甲方提供服务</w:t>
      </w:r>
      <w:r>
        <w:rPr>
          <w:sz w:val="21"/>
        </w:rPr>
        <w:t>外包</w:t>
      </w:r>
      <w:r>
        <w:rPr>
          <w:sz w:val="21"/>
        </w:rPr>
        <w:t>人员有关资料，包括健康证、劳务合同、社会保险证明、学历证明等。</w:t>
      </w:r>
    </w:p>
    <w:p>
      <w:pPr>
        <w:pStyle w:val="null3"/>
        <w:ind w:firstLine="420"/>
        <w:jc w:val="both"/>
      </w:pPr>
      <w:r>
        <w:rPr>
          <w:sz w:val="21"/>
        </w:rPr>
        <w:t>11.</w:t>
      </w:r>
      <w:r>
        <w:rPr>
          <w:sz w:val="21"/>
        </w:rPr>
        <w:t>因乙方工作过失（包括乙方提供的</w:t>
      </w:r>
      <w:r>
        <w:rPr>
          <w:sz w:val="21"/>
        </w:rPr>
        <w:t>服务外包人员</w:t>
      </w:r>
      <w:r>
        <w:rPr>
          <w:sz w:val="21"/>
        </w:rPr>
        <w:t>的过失）造成甲方损失的，由双方共同协商解决，属乙方工作过失的，甲方有追究乙方责任的权利；属</w:t>
      </w:r>
      <w:r>
        <w:rPr>
          <w:sz w:val="21"/>
        </w:rPr>
        <w:t>服务外包人员</w:t>
      </w:r>
      <w:r>
        <w:rPr>
          <w:sz w:val="21"/>
        </w:rPr>
        <w:t>过失的，也由乙方向甲方承担赔偿责任，乙方追究</w:t>
      </w:r>
      <w:r>
        <w:rPr>
          <w:sz w:val="21"/>
        </w:rPr>
        <w:t>服务外包人员</w:t>
      </w:r>
      <w:r>
        <w:rPr>
          <w:sz w:val="21"/>
        </w:rPr>
        <w:t>责任时甲方提供必要的协助。乙方和派往甲方工作人员之间发生劳动争议，损害甲方合法权益的，乙方应承担赔偿责任。</w:t>
      </w:r>
    </w:p>
    <w:p>
      <w:pPr>
        <w:pStyle w:val="null3"/>
        <w:ind w:firstLine="420"/>
        <w:jc w:val="both"/>
      </w:pPr>
      <w:r>
        <w:rPr>
          <w:sz w:val="21"/>
        </w:rPr>
        <w:t>12.</w:t>
      </w:r>
      <w:r>
        <w:rPr>
          <w:sz w:val="21"/>
        </w:rPr>
        <w:t>乙方不得将本合同的内容向甲乙双方以外的、与签订和履行本合同无关的任何第三方透露，不得泄露甲方的商业秘密。</w:t>
      </w:r>
    </w:p>
    <w:p>
      <w:pPr>
        <w:pStyle w:val="null3"/>
        <w:ind w:firstLine="420"/>
        <w:jc w:val="both"/>
      </w:pPr>
      <w:r>
        <w:rPr>
          <w:sz w:val="21"/>
        </w:rPr>
        <w:t>13.</w:t>
      </w:r>
      <w:r>
        <w:rPr>
          <w:sz w:val="21"/>
        </w:rPr>
        <w:t>合同期内，如出现三期（孕期、产期、哺乳期）员工、长病假等原因导致岗位空缺达</w:t>
      </w:r>
      <w:r>
        <w:rPr>
          <w:sz w:val="21"/>
        </w:rPr>
        <w:t>5</w:t>
      </w:r>
      <w:r>
        <w:rPr>
          <w:sz w:val="21"/>
        </w:rPr>
        <w:t>个工作日以上，乙方应及时派人员进场顶岗，顶岗产生的费用先从项目的结余费用中支出，若结余费用不足以支付，超出的金额由乙方负责。</w:t>
      </w:r>
    </w:p>
    <w:p>
      <w:pPr>
        <w:pStyle w:val="null3"/>
        <w:jc w:val="center"/>
      </w:pPr>
      <w:r>
        <w:rPr>
          <w:sz w:val="21"/>
          <w:b/>
        </w:rPr>
        <w:t>第六章</w:t>
      </w:r>
      <w:r>
        <w:rPr>
          <w:sz w:val="21"/>
          <w:b/>
        </w:rPr>
        <w:t xml:space="preserve">  </w:t>
      </w:r>
      <w:r>
        <w:rPr>
          <w:sz w:val="21"/>
          <w:b/>
        </w:rPr>
        <w:t>服务费标准和支付方式</w:t>
      </w:r>
    </w:p>
    <w:p>
      <w:pPr>
        <w:pStyle w:val="null3"/>
        <w:jc w:val="both"/>
      </w:pPr>
      <w:r>
        <w:rPr>
          <w:sz w:val="21"/>
        </w:rPr>
        <w:t>1.</w:t>
      </w:r>
      <w:r>
        <w:rPr>
          <w:sz w:val="21"/>
          <w:b/>
          <w:u w:val="single"/>
        </w:rPr>
        <w:t>按月支付</w:t>
      </w:r>
      <w:r>
        <w:rPr>
          <w:sz w:val="21"/>
        </w:rPr>
        <w:t>。甲方于收到发票后的</w:t>
      </w:r>
      <w:r>
        <w:rPr>
          <w:sz w:val="21"/>
        </w:rPr>
        <w:t>60</w:t>
      </w:r>
      <w:r>
        <w:rPr>
          <w:sz w:val="21"/>
        </w:rPr>
        <w:t>日内，向乙方支付上月的服务费。未经甲方同意，乙方不得随意扣减派驻人员的工资、奖金及其他福利。</w:t>
      </w:r>
    </w:p>
    <w:p>
      <w:pPr>
        <w:pStyle w:val="null3"/>
        <w:ind w:firstLine="420"/>
        <w:jc w:val="both"/>
      </w:pPr>
      <w:r>
        <w:rPr>
          <w:sz w:val="21"/>
        </w:rPr>
        <w:t>2.</w:t>
      </w:r>
      <w:r>
        <w:rPr>
          <w:sz w:val="21"/>
        </w:rPr>
        <w:t>如</w:t>
      </w:r>
      <w:r>
        <w:rPr>
          <w:sz w:val="21"/>
        </w:rPr>
        <w:t>服务人员</w:t>
      </w:r>
      <w:r>
        <w:rPr>
          <w:sz w:val="21"/>
        </w:rPr>
        <w:t>因</w:t>
      </w:r>
      <w:r>
        <w:rPr>
          <w:sz w:val="21"/>
        </w:rPr>
        <w:t>甲方</w:t>
      </w:r>
      <w:r>
        <w:rPr>
          <w:sz w:val="21"/>
        </w:rPr>
        <w:t>工作需要外出等公务活动，产生的相关费用按照</w:t>
      </w:r>
      <w:r>
        <w:rPr>
          <w:sz w:val="21"/>
        </w:rPr>
        <w:t>甲方</w:t>
      </w:r>
      <w:r>
        <w:rPr>
          <w:sz w:val="21"/>
        </w:rPr>
        <w:t>单位相关制度标准先由</w:t>
      </w:r>
      <w:r>
        <w:rPr>
          <w:sz w:val="21"/>
        </w:rPr>
        <w:t>乙方</w:t>
      </w:r>
      <w:r>
        <w:rPr>
          <w:sz w:val="21"/>
        </w:rPr>
        <w:t>协助垫付，不包含在</w:t>
      </w:r>
      <w:r>
        <w:rPr>
          <w:sz w:val="21"/>
        </w:rPr>
        <w:t>合同总金额</w:t>
      </w:r>
      <w:r>
        <w:rPr>
          <w:sz w:val="21"/>
        </w:rPr>
        <w:t>内，</w:t>
      </w:r>
      <w:r>
        <w:rPr>
          <w:sz w:val="21"/>
        </w:rPr>
        <w:t>乙方</w:t>
      </w:r>
      <w:r>
        <w:rPr>
          <w:sz w:val="21"/>
        </w:rPr>
        <w:t>需提供详细费用清单、凭证等结算材料，在月度结算时向</w:t>
      </w:r>
      <w:r>
        <w:rPr>
          <w:sz w:val="21"/>
        </w:rPr>
        <w:t>甲方</w:t>
      </w:r>
      <w:r>
        <w:rPr>
          <w:sz w:val="21"/>
        </w:rPr>
        <w:t>按实结算。</w:t>
      </w:r>
    </w:p>
    <w:p>
      <w:pPr>
        <w:pStyle w:val="null3"/>
        <w:ind w:firstLine="420"/>
        <w:jc w:val="both"/>
      </w:pPr>
      <w:r>
        <w:rPr>
          <w:sz w:val="21"/>
        </w:rPr>
        <w:t>3</w:t>
      </w:r>
      <w:r>
        <w:rPr>
          <w:sz w:val="21"/>
        </w:rPr>
        <w:t>.</w:t>
      </w:r>
      <w:r>
        <w:rPr>
          <w:sz w:val="21"/>
        </w:rPr>
        <w:t>乙方凭以下有效文件与采购人结算：</w:t>
      </w:r>
    </w:p>
    <w:p>
      <w:pPr>
        <w:pStyle w:val="null3"/>
        <w:ind w:firstLine="420"/>
        <w:jc w:val="both"/>
      </w:pPr>
      <w:r>
        <w:rPr>
          <w:sz w:val="21"/>
        </w:rPr>
        <w:t>（</w:t>
      </w:r>
      <w:r>
        <w:rPr>
          <w:sz w:val="21"/>
        </w:rPr>
        <w:t>1</w:t>
      </w:r>
      <w:r>
        <w:rPr>
          <w:sz w:val="21"/>
        </w:rPr>
        <w:t>）合同；</w:t>
      </w:r>
    </w:p>
    <w:p>
      <w:pPr>
        <w:pStyle w:val="null3"/>
        <w:ind w:firstLine="420"/>
        <w:jc w:val="both"/>
      </w:pPr>
      <w:r>
        <w:rPr>
          <w:sz w:val="21"/>
        </w:rPr>
        <w:t>（</w:t>
      </w:r>
      <w:r>
        <w:rPr>
          <w:sz w:val="21"/>
        </w:rPr>
        <w:t>2</w:t>
      </w:r>
      <w:r>
        <w:rPr>
          <w:sz w:val="21"/>
        </w:rPr>
        <w:t>）乙方开具的正式发票及相关单据；</w:t>
      </w:r>
    </w:p>
    <w:p>
      <w:pPr>
        <w:pStyle w:val="null3"/>
        <w:ind w:firstLine="420"/>
        <w:jc w:val="both"/>
      </w:pPr>
      <w:r>
        <w:rPr>
          <w:sz w:val="21"/>
        </w:rPr>
        <w:t>（</w:t>
      </w:r>
      <w:r>
        <w:rPr>
          <w:sz w:val="21"/>
        </w:rPr>
        <w:t>3</w:t>
      </w:r>
      <w:r>
        <w:rPr>
          <w:sz w:val="21"/>
        </w:rPr>
        <w:t>）服务考核情况（加盖甲方公章）；</w:t>
      </w:r>
    </w:p>
    <w:p>
      <w:pPr>
        <w:pStyle w:val="null3"/>
        <w:ind w:firstLine="420"/>
        <w:jc w:val="both"/>
      </w:pPr>
      <w:r>
        <w:rPr>
          <w:sz w:val="21"/>
        </w:rPr>
        <w:t>（</w:t>
      </w:r>
      <w:r>
        <w:rPr>
          <w:sz w:val="21"/>
        </w:rPr>
        <w:t>4</w:t>
      </w:r>
      <w:r>
        <w:rPr>
          <w:sz w:val="21"/>
        </w:rPr>
        <w:t>）中标通知书。</w:t>
      </w:r>
    </w:p>
    <w:p>
      <w:pPr>
        <w:pStyle w:val="null3"/>
        <w:ind w:firstLine="420"/>
        <w:jc w:val="both"/>
      </w:pPr>
      <w:r>
        <w:rPr>
          <w:sz w:val="21"/>
        </w:rPr>
        <w:t>4</w:t>
      </w:r>
      <w:r>
        <w:rPr>
          <w:sz w:val="21"/>
        </w:rPr>
        <w:t>.</w:t>
      </w:r>
      <w:r>
        <w:rPr>
          <w:sz w:val="21"/>
        </w:rPr>
        <w:t>甲乙双方账款往来，采用转账形式办理：</w:t>
      </w:r>
    </w:p>
    <w:p>
      <w:pPr>
        <w:pStyle w:val="null3"/>
        <w:ind w:firstLine="420"/>
        <w:jc w:val="both"/>
      </w:pPr>
      <w:r>
        <w:rPr>
          <w:sz w:val="21"/>
        </w:rPr>
        <w:t>（</w:t>
      </w:r>
      <w:r>
        <w:rPr>
          <w:sz w:val="21"/>
        </w:rPr>
        <w:t>1</w:t>
      </w:r>
      <w:r>
        <w:rPr>
          <w:sz w:val="21"/>
        </w:rPr>
        <w:t>）甲方开户名称：</w:t>
      </w:r>
      <w:r>
        <w:rPr>
          <w:sz w:val="21"/>
          <w:u w:val="single"/>
        </w:rPr>
        <w:t xml:space="preserve">               </w:t>
      </w:r>
    </w:p>
    <w:p>
      <w:pPr>
        <w:pStyle w:val="null3"/>
        <w:ind w:firstLine="420"/>
        <w:jc w:val="both"/>
      </w:pPr>
      <w:r>
        <w:rPr>
          <w:sz w:val="21"/>
        </w:rPr>
        <w:t>纳税人识别号：</w:t>
      </w:r>
      <w:r>
        <w:rPr>
          <w:sz w:val="21"/>
          <w:u w:val="single"/>
        </w:rPr>
        <w:t xml:space="preserve">                    </w:t>
      </w:r>
    </w:p>
    <w:p>
      <w:pPr>
        <w:pStyle w:val="null3"/>
        <w:ind w:firstLine="420"/>
        <w:jc w:val="both"/>
      </w:pPr>
      <w:r>
        <w:rPr>
          <w:sz w:val="21"/>
        </w:rPr>
        <w:t>开户银行：</w:t>
      </w:r>
      <w:r>
        <w:rPr>
          <w:sz w:val="21"/>
          <w:u w:val="single"/>
        </w:rPr>
        <w:t xml:space="preserve">                       </w:t>
      </w:r>
    </w:p>
    <w:p>
      <w:pPr>
        <w:pStyle w:val="null3"/>
        <w:ind w:firstLine="420"/>
        <w:jc w:val="both"/>
      </w:pPr>
      <w:r>
        <w:rPr>
          <w:sz w:val="21"/>
        </w:rPr>
        <w:t>账号：</w:t>
      </w:r>
      <w:r>
        <w:rPr>
          <w:sz w:val="21"/>
          <w:u w:val="single"/>
        </w:rPr>
        <w:t xml:space="preserve">                          </w:t>
      </w:r>
    </w:p>
    <w:p>
      <w:pPr>
        <w:pStyle w:val="null3"/>
        <w:ind w:firstLine="420"/>
        <w:jc w:val="both"/>
      </w:pPr>
      <w:r>
        <w:rPr>
          <w:sz w:val="21"/>
        </w:rPr>
        <w:t>发票项目：</w:t>
      </w:r>
      <w:r>
        <w:rPr>
          <w:sz w:val="21"/>
          <w:u w:val="single"/>
        </w:rPr>
        <w:t xml:space="preserve">                       </w:t>
      </w:r>
    </w:p>
    <w:p>
      <w:pPr>
        <w:pStyle w:val="null3"/>
        <w:ind w:firstLine="420"/>
        <w:jc w:val="both"/>
      </w:pPr>
      <w:r>
        <w:rPr>
          <w:sz w:val="21"/>
        </w:rPr>
        <w:t>（</w:t>
      </w:r>
      <w:r>
        <w:rPr>
          <w:sz w:val="21"/>
        </w:rPr>
        <w:t>2</w:t>
      </w:r>
      <w:r>
        <w:rPr>
          <w:sz w:val="21"/>
        </w:rPr>
        <w:t>）乙方开户名称：</w:t>
      </w:r>
      <w:r>
        <w:rPr>
          <w:sz w:val="21"/>
          <w:u w:val="single"/>
        </w:rPr>
        <w:t xml:space="preserve">             </w:t>
      </w:r>
    </w:p>
    <w:p>
      <w:pPr>
        <w:pStyle w:val="null3"/>
        <w:ind w:firstLine="420"/>
        <w:jc w:val="both"/>
      </w:pPr>
      <w:r>
        <w:rPr>
          <w:sz w:val="21"/>
        </w:rPr>
        <w:t>纳税人识别号：</w:t>
      </w:r>
      <w:r>
        <w:rPr>
          <w:sz w:val="21"/>
          <w:u w:val="single"/>
        </w:rPr>
        <w:t xml:space="preserve">                  </w:t>
      </w:r>
    </w:p>
    <w:p>
      <w:pPr>
        <w:pStyle w:val="null3"/>
        <w:ind w:firstLine="420"/>
        <w:jc w:val="both"/>
      </w:pPr>
      <w:r>
        <w:rPr>
          <w:sz w:val="21"/>
        </w:rPr>
        <w:t>开户银行：</w:t>
      </w:r>
      <w:r>
        <w:rPr>
          <w:sz w:val="21"/>
          <w:u w:val="single"/>
        </w:rPr>
        <w:t xml:space="preserve">                      </w:t>
      </w:r>
    </w:p>
    <w:p>
      <w:pPr>
        <w:pStyle w:val="null3"/>
        <w:ind w:firstLine="420"/>
        <w:jc w:val="both"/>
      </w:pPr>
      <w:r>
        <w:rPr>
          <w:sz w:val="21"/>
        </w:rPr>
        <w:t>账号：</w:t>
      </w:r>
      <w:r>
        <w:rPr>
          <w:sz w:val="21"/>
          <w:u w:val="single"/>
        </w:rPr>
        <w:t xml:space="preserve">                           </w:t>
      </w:r>
    </w:p>
    <w:p>
      <w:pPr>
        <w:pStyle w:val="null3"/>
        <w:ind w:firstLine="420"/>
        <w:jc w:val="both"/>
      </w:pPr>
      <w:r>
        <w:rPr>
          <w:sz w:val="21"/>
          <w:b/>
        </w:rPr>
        <w:t>第七章</w:t>
      </w:r>
      <w:r>
        <w:rPr>
          <w:sz w:val="21"/>
          <w:b/>
        </w:rPr>
        <w:t xml:space="preserve">  </w:t>
      </w:r>
      <w:r>
        <w:rPr>
          <w:sz w:val="21"/>
          <w:b/>
        </w:rPr>
        <w:t>违约责任与赔偿损失</w:t>
      </w:r>
    </w:p>
    <w:p>
      <w:pPr>
        <w:pStyle w:val="null3"/>
        <w:ind w:firstLine="420"/>
        <w:jc w:val="both"/>
      </w:pPr>
      <w:r>
        <w:rPr>
          <w:sz w:val="21"/>
        </w:rPr>
        <w:t>1.</w:t>
      </w:r>
      <w:r>
        <w:rPr>
          <w:sz w:val="21"/>
        </w:rPr>
        <w:t>甲方必须按本合同规定结算时间与乙方结清相关款项，对于付款有延误的，乙方有权解除合同并通过法律程序追究违约责任。</w:t>
      </w:r>
    </w:p>
    <w:p>
      <w:pPr>
        <w:pStyle w:val="null3"/>
        <w:ind w:firstLine="420"/>
        <w:jc w:val="both"/>
      </w:pPr>
      <w:r>
        <w:rPr>
          <w:sz w:val="21"/>
        </w:rPr>
        <w:t>2.</w:t>
      </w:r>
      <w:r>
        <w:rPr>
          <w:sz w:val="21"/>
        </w:rPr>
        <w:t>乙方未按规定日期给</w:t>
      </w:r>
      <w:r>
        <w:rPr>
          <w:sz w:val="21"/>
        </w:rPr>
        <w:t>服务外包人员</w:t>
      </w:r>
      <w:r>
        <w:rPr>
          <w:sz w:val="21"/>
        </w:rPr>
        <w:t>发放工资，延误时间在</w:t>
      </w:r>
      <w:r>
        <w:rPr>
          <w:sz w:val="21"/>
        </w:rPr>
        <w:t>60</w:t>
      </w:r>
      <w:r>
        <w:rPr>
          <w:sz w:val="21"/>
        </w:rPr>
        <w:t>天内视为违约，应按应付款的千分之一向甲方支付违约金；若延误工资发放超过</w:t>
      </w:r>
      <w:r>
        <w:rPr>
          <w:sz w:val="21"/>
        </w:rPr>
        <w:t>60</w:t>
      </w:r>
      <w:r>
        <w:rPr>
          <w:sz w:val="21"/>
        </w:rPr>
        <w:t>天（待定，咨询相关法律规定确定），甲方有权解除合同并通过法律程序追究乙方违约责任。乙方因违约需承担的违约金和经济赔偿，甲方有权在当期结算的费用中直接扣减，不足扣减的，继续依法向乙方追索（遇特殊情况双方协商除外）。</w:t>
      </w:r>
    </w:p>
    <w:p>
      <w:pPr>
        <w:pStyle w:val="null3"/>
        <w:ind w:firstLine="420"/>
        <w:jc w:val="both"/>
      </w:pPr>
      <w:r>
        <w:rPr>
          <w:sz w:val="21"/>
        </w:rPr>
        <w:t>3.</w:t>
      </w:r>
      <w:r>
        <w:rPr>
          <w:sz w:val="21"/>
        </w:rPr>
        <w:t>乙方提供的服务不符合规定的，或未按约定履行义务的，视为乙方违约，乙方每次须向甲方支付本合同总价（即：甲方在服务期限内累计已向乙方支付的服务费用总额，下同）</w:t>
      </w:r>
      <w:r>
        <w:rPr>
          <w:sz w:val="21"/>
        </w:rPr>
        <w:t xml:space="preserve">5% </w:t>
      </w:r>
      <w:r>
        <w:rPr>
          <w:sz w:val="21"/>
        </w:rPr>
        <w:t>的违约金。服务期内，乙方累计出现</w:t>
      </w:r>
      <w:r>
        <w:rPr>
          <w:sz w:val="21"/>
          <w:u w:val="single"/>
        </w:rPr>
        <w:t xml:space="preserve"> 2 </w:t>
      </w:r>
      <w:r>
        <w:rPr>
          <w:sz w:val="21"/>
        </w:rPr>
        <w:t>次违约行为的，甲方有权解除合同并要求乙方承担甲方因此受到的损失。</w:t>
      </w:r>
    </w:p>
    <w:p>
      <w:pPr>
        <w:pStyle w:val="null3"/>
        <w:ind w:firstLine="420"/>
        <w:jc w:val="both"/>
      </w:pPr>
      <w:r>
        <w:rPr>
          <w:sz w:val="21"/>
        </w:rPr>
        <w:t>4.</w:t>
      </w:r>
      <w:r>
        <w:rPr>
          <w:sz w:val="21"/>
        </w:rPr>
        <w:t>乙方未能按合同规定的时间提供服务，从逾期之日起每日按合同总价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5.</w:t>
      </w:r>
      <w:r>
        <w:rPr>
          <w:sz w:val="21"/>
        </w:rPr>
        <w:t>乙方派驻到甲方的服务人员达不到工作要求的或造成不良影响的，甲方有权要求更换服务人员；要求更换</w:t>
      </w:r>
      <w:r>
        <w:rPr>
          <w:sz w:val="21"/>
        </w:rPr>
        <w:t>2</w:t>
      </w:r>
      <w:r>
        <w:rPr>
          <w:sz w:val="21"/>
        </w:rPr>
        <w:t>次以上的，视为乙方违约，乙方每次须向甲方支付本合同总价（即：甲方在服务期限内累计已向乙方支付的服务费用总额，下同）</w:t>
      </w:r>
      <w:r>
        <w:rPr>
          <w:sz w:val="21"/>
        </w:rPr>
        <w:t xml:space="preserve">5% </w:t>
      </w:r>
      <w:r>
        <w:rPr>
          <w:sz w:val="21"/>
        </w:rPr>
        <w:t>的违约金。</w:t>
      </w:r>
    </w:p>
    <w:p>
      <w:pPr>
        <w:pStyle w:val="null3"/>
        <w:ind w:firstLine="420"/>
        <w:jc w:val="both"/>
      </w:pPr>
      <w:r>
        <w:rPr>
          <w:sz w:val="21"/>
        </w:rPr>
        <w:t>6.</w:t>
      </w:r>
      <w:r>
        <w:rPr>
          <w:sz w:val="21"/>
        </w:rPr>
        <w:t>甲方无正当理由拒收接受服务，到期非因服务费用金额有误等乙方原因拒付服务款项的，甲方向乙方偿付合同总价的</w:t>
      </w:r>
      <w:r>
        <w:rPr>
          <w:sz w:val="21"/>
        </w:rPr>
        <w:t>5%</w:t>
      </w:r>
      <w:r>
        <w:rPr>
          <w:sz w:val="21"/>
        </w:rPr>
        <w:t>的违约金。</w:t>
      </w:r>
    </w:p>
    <w:p>
      <w:pPr>
        <w:pStyle w:val="null3"/>
        <w:jc w:val="both"/>
      </w:pPr>
      <w:r>
        <w:rPr>
          <w:sz w:val="21"/>
          <w:b/>
          <w:color w:val="000000"/>
        </w:rPr>
        <w:t>第八章</w:t>
      </w:r>
      <w:r>
        <w:rPr>
          <w:sz w:val="21"/>
          <w:b/>
          <w:color w:val="000000"/>
        </w:rPr>
        <w:t xml:space="preserve">  </w:t>
      </w:r>
      <w:r>
        <w:rPr>
          <w:sz w:val="21"/>
          <w:b/>
          <w:color w:val="000000"/>
        </w:rPr>
        <w:t>保密规定</w:t>
      </w:r>
    </w:p>
    <w:p>
      <w:pPr>
        <w:pStyle w:val="null3"/>
        <w:jc w:val="center"/>
      </w:pPr>
      <w:r>
        <w:rPr>
          <w:sz w:val="21"/>
          <w:color w:val="000000"/>
        </w:rPr>
        <w:t>1</w:t>
      </w:r>
      <w:r>
        <w:rPr>
          <w:sz w:val="21"/>
          <w:color w:val="000000"/>
        </w:rPr>
        <w:t>、甲乙双方应恪守因签署或履行本合同而获知的对方秘密信息及其它秘密资料，特别是国家安全秘密。任何一方如将获知的对方秘密泄露给第三方，应赔偿因泄密而给对方造成的一切损失并承担相应的法律责任（包括刑事责任）。</w:t>
      </w:r>
    </w:p>
    <w:p>
      <w:pPr>
        <w:pStyle w:val="null3"/>
        <w:ind w:firstLine="420"/>
        <w:jc w:val="both"/>
      </w:pPr>
      <w:r>
        <w:rPr>
          <w:sz w:val="21"/>
          <w:color w:val="000000"/>
        </w:rPr>
        <w:t>2</w:t>
      </w:r>
      <w:r>
        <w:rPr>
          <w:sz w:val="21"/>
          <w:color w:val="000000"/>
        </w:rPr>
        <w:t>、乙方服务人员应严格遵守有关法规和内部规章制度，不得擅自翻阅、复制、传播所接触的用户资料或数据。</w:t>
      </w:r>
    </w:p>
    <w:p>
      <w:pPr>
        <w:pStyle w:val="null3"/>
        <w:ind w:firstLine="420"/>
        <w:jc w:val="both"/>
      </w:pPr>
      <w:r>
        <w:rPr>
          <w:sz w:val="21"/>
          <w:color w:val="000000"/>
        </w:rPr>
        <w:t>3</w:t>
      </w:r>
      <w:r>
        <w:rPr>
          <w:sz w:val="21"/>
          <w:color w:val="000000"/>
        </w:rPr>
        <w:t>、乙方和服务人员在上岗前须与甲方签署保密协议书，保证不向外泄露本单位的所有资料及用作其他用途。乙方负责约束其所属员工。</w:t>
      </w:r>
    </w:p>
    <w:p>
      <w:pPr>
        <w:pStyle w:val="null3"/>
        <w:jc w:val="both"/>
      </w:pPr>
      <w:r>
        <w:rPr>
          <w:sz w:val="21"/>
          <w:b/>
          <w:color w:val="000000"/>
        </w:rPr>
        <w:t>第九章</w:t>
      </w:r>
      <w:r>
        <w:rPr>
          <w:sz w:val="21"/>
          <w:b/>
          <w:color w:val="000000"/>
        </w:rPr>
        <w:t xml:space="preserve">  </w:t>
      </w:r>
      <w:r>
        <w:rPr>
          <w:sz w:val="21"/>
          <w:b/>
          <w:color w:val="000000"/>
        </w:rPr>
        <w:t>不可抗力</w:t>
      </w:r>
    </w:p>
    <w:p>
      <w:pPr>
        <w:pStyle w:val="null3"/>
        <w:ind w:firstLine="420"/>
        <w:jc w:val="both"/>
      </w:pPr>
      <w:r>
        <w:rPr>
          <w:sz w:val="21"/>
          <w:color w:val="000000"/>
        </w:rPr>
        <w:t>1</w:t>
      </w:r>
      <w:r>
        <w:rPr>
          <w:sz w:val="21"/>
          <w:color w:val="000000"/>
        </w:rPr>
        <w:t>、任何一方由于不可抗力原因不能履行合同时，应在不可抗力时间结束后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center"/>
      </w:pPr>
      <w:r>
        <w:rPr>
          <w:sz w:val="21"/>
          <w:b/>
          <w:color w:val="000000"/>
        </w:rPr>
        <w:t>第十章</w:t>
      </w:r>
      <w:r>
        <w:rPr>
          <w:sz w:val="21"/>
          <w:b/>
          <w:color w:val="000000"/>
        </w:rPr>
        <w:t xml:space="preserve">  </w:t>
      </w:r>
      <w:r>
        <w:rPr>
          <w:sz w:val="21"/>
          <w:b/>
          <w:color w:val="000000"/>
        </w:rPr>
        <w:t>争端的解决</w:t>
      </w:r>
      <w:r>
        <w:rPr>
          <w:sz w:val="21"/>
          <w:b/>
          <w:color w:val="000000"/>
        </w:rPr>
        <w:t>和</w:t>
      </w:r>
      <w:r>
        <w:rPr>
          <w:sz w:val="21"/>
          <w:b/>
          <w:color w:val="000000"/>
        </w:rPr>
        <w:t>法律诉讼</w:t>
      </w:r>
    </w:p>
    <w:p>
      <w:pPr>
        <w:pStyle w:val="null3"/>
        <w:jc w:val="center"/>
      </w:pPr>
      <w:r>
        <w:rPr>
          <w:sz w:val="21"/>
          <w:color w:val="000000"/>
        </w:rPr>
        <w:t>1</w:t>
      </w:r>
      <w:r>
        <w:rPr>
          <w:sz w:val="21"/>
          <w:color w:val="000000"/>
        </w:rPr>
        <w:t>、凡与本合同有关而引起的一切争议，甲乙双方应首先通过友好协商解决，如经协商后仍不能达成合同时，任何一方可以向甲方所在地法院提出诉讼。</w:t>
      </w:r>
    </w:p>
    <w:p>
      <w:pPr>
        <w:pStyle w:val="null3"/>
        <w:ind w:firstLine="420"/>
        <w:jc w:val="both"/>
      </w:pPr>
      <w:r>
        <w:rPr>
          <w:sz w:val="21"/>
          <w:color w:val="000000"/>
        </w:rPr>
        <w:t>2</w:t>
      </w:r>
      <w:r>
        <w:rPr>
          <w:sz w:val="21"/>
          <w:color w:val="000000"/>
        </w:rPr>
        <w:t>、本合同的诉讼管辖地为甲方所在地的法院。</w:t>
      </w:r>
    </w:p>
    <w:p>
      <w:pPr>
        <w:pStyle w:val="null3"/>
        <w:ind w:firstLine="420"/>
        <w:jc w:val="both"/>
      </w:pPr>
      <w:r>
        <w:rPr>
          <w:sz w:val="21"/>
          <w:color w:val="000000"/>
        </w:rPr>
        <w:t>3</w:t>
      </w:r>
      <w:r>
        <w:rPr>
          <w:sz w:val="21"/>
          <w:color w:val="000000"/>
        </w:rPr>
        <w:t>、在进行法院审理期间，除提交法院审理的事项外，合同其他部分仍应继续履行。</w:t>
      </w:r>
    </w:p>
    <w:p>
      <w:pPr>
        <w:pStyle w:val="null3"/>
        <w:ind w:firstLine="420"/>
        <w:jc w:val="both"/>
      </w:pPr>
      <w:r>
        <w:rPr>
          <w:sz w:val="21"/>
          <w:color w:val="000000"/>
        </w:rPr>
        <w:t>4</w:t>
      </w:r>
      <w:r>
        <w:rPr>
          <w:sz w:val="21"/>
          <w:color w:val="000000"/>
        </w:rPr>
        <w:t>、本合同按照中华人民共和国的法律进行解释。</w:t>
      </w:r>
    </w:p>
    <w:p>
      <w:pPr>
        <w:pStyle w:val="null3"/>
        <w:jc w:val="center"/>
      </w:pPr>
      <w:r>
        <w:rPr>
          <w:sz w:val="21"/>
          <w:b/>
          <w:color w:val="000000"/>
        </w:rPr>
        <w:t>第十一章</w:t>
      </w:r>
      <w:r>
        <w:rPr>
          <w:sz w:val="21"/>
          <w:b/>
          <w:color w:val="000000"/>
        </w:rPr>
        <w:t xml:space="preserve">  </w:t>
      </w:r>
      <w:r>
        <w:rPr>
          <w:sz w:val="21"/>
          <w:b/>
          <w:color w:val="000000"/>
        </w:rPr>
        <w:t>合同生效</w:t>
      </w:r>
    </w:p>
    <w:p>
      <w:pPr>
        <w:pStyle w:val="null3"/>
        <w:jc w:val="left"/>
      </w:pPr>
      <w:r>
        <w:rPr>
          <w:sz w:val="21"/>
          <w:color w:val="000000"/>
        </w:rPr>
        <w:t xml:space="preserve">    1</w:t>
      </w:r>
      <w:r>
        <w:rPr>
          <w:sz w:val="21"/>
          <w:color w:val="000000"/>
        </w:rPr>
        <w:t>、合同经双方授权代表签字盖章后生效，合同签署日期以较迟签注的日期为准。</w:t>
      </w:r>
    </w:p>
    <w:p>
      <w:pPr>
        <w:pStyle w:val="null3"/>
        <w:jc w:val="both"/>
      </w:pPr>
      <w:r>
        <w:rPr>
          <w:sz w:val="21"/>
          <w:b/>
          <w:color w:val="000000"/>
        </w:rPr>
        <w:t>第十二章</w:t>
      </w:r>
      <w:r>
        <w:rPr>
          <w:sz w:val="21"/>
          <w:b/>
          <w:color w:val="000000"/>
        </w:rPr>
        <w:t xml:space="preserve">  </w:t>
      </w:r>
      <w:r>
        <w:rPr>
          <w:sz w:val="21"/>
          <w:b/>
          <w:color w:val="000000"/>
        </w:rPr>
        <w:t>合同终止</w:t>
      </w:r>
    </w:p>
    <w:p>
      <w:pPr>
        <w:pStyle w:val="null3"/>
        <w:jc w:val="both"/>
      </w:pPr>
      <w:r>
        <w:rPr>
          <w:sz w:val="21"/>
          <w:color w:val="000000"/>
        </w:rPr>
        <w:t>1.</w:t>
      </w:r>
      <w:r>
        <w:rPr>
          <w:sz w:val="21"/>
          <w:color w:val="000000"/>
        </w:rPr>
        <w:t>本合同期满、双方不再续约、或者双方协商同意终止、或者因一方违约而提前解除合同，则本合同终止。</w:t>
      </w:r>
    </w:p>
    <w:p>
      <w:pPr>
        <w:pStyle w:val="null3"/>
        <w:ind w:firstLine="420"/>
        <w:jc w:val="both"/>
      </w:pPr>
      <w:r>
        <w:rPr>
          <w:sz w:val="21"/>
          <w:color w:val="000000"/>
        </w:rPr>
        <w:t>2.</w:t>
      </w:r>
      <w:r>
        <w:rPr>
          <w:sz w:val="21"/>
          <w:color w:val="000000"/>
        </w:rPr>
        <w:t>合同终止后，乙方应自合同终止之日起的</w:t>
      </w:r>
      <w:r>
        <w:rPr>
          <w:sz w:val="21"/>
          <w:color w:val="000000"/>
        </w:rPr>
        <w:t>3</w:t>
      </w:r>
      <w:r>
        <w:rPr>
          <w:sz w:val="21"/>
          <w:color w:val="000000"/>
        </w:rPr>
        <w:t>天内及时交还甲方的工作物品等，清理乙方物品，搬离甲方场所。</w:t>
      </w:r>
    </w:p>
    <w:p>
      <w:pPr>
        <w:pStyle w:val="null3"/>
        <w:ind w:firstLine="420"/>
        <w:jc w:val="both"/>
      </w:pPr>
      <w:r>
        <w:rPr>
          <w:sz w:val="21"/>
        </w:rPr>
        <w:t>3.</w:t>
      </w:r>
      <w:r>
        <w:rPr>
          <w:sz w:val="21"/>
        </w:rPr>
        <w:t>如劳动用工政策发生变化，服务方式不再符合国家法律法规及行业要求，甲乙双方进行协商，按照新的要求调整合作方式，如协商不成，甲方有权终止本合同。</w:t>
      </w:r>
    </w:p>
    <w:p>
      <w:pPr>
        <w:pStyle w:val="null3"/>
        <w:ind w:firstLine="420"/>
        <w:jc w:val="both"/>
      </w:pPr>
      <w:r>
        <w:rPr>
          <w:sz w:val="21"/>
        </w:rPr>
        <w:t>4.</w:t>
      </w:r>
      <w:r>
        <w:rPr>
          <w:sz w:val="21"/>
        </w:rPr>
        <w:t>如本合同中途终止，出现全部或部分</w:t>
      </w:r>
      <w:r>
        <w:rPr>
          <w:sz w:val="21"/>
        </w:rPr>
        <w:t>服务外包</w:t>
      </w:r>
      <w:r>
        <w:rPr>
          <w:sz w:val="21"/>
        </w:rPr>
        <w:t>人员与乙方的劳动合同未到期情况的，甲乙双方按以下办法进行处理：</w:t>
      </w:r>
    </w:p>
    <w:p>
      <w:pPr>
        <w:pStyle w:val="null3"/>
        <w:ind w:firstLine="420"/>
        <w:jc w:val="both"/>
      </w:pPr>
      <w:r>
        <w:rPr>
          <w:sz w:val="21"/>
        </w:rPr>
        <w:t>1</w:t>
      </w:r>
      <w:r>
        <w:rPr>
          <w:sz w:val="21"/>
        </w:rPr>
        <w:t>）</w:t>
      </w:r>
      <w:r>
        <w:rPr>
          <w:sz w:val="21"/>
        </w:rPr>
        <w:t>服务外包人员</w:t>
      </w:r>
      <w:r>
        <w:rPr>
          <w:sz w:val="21"/>
        </w:rPr>
        <w:t>劳动合同期与本合同终止日期一致的，由乙方发出书面通知，终止与改外包人员的劳动关系。</w:t>
      </w:r>
    </w:p>
    <w:p>
      <w:pPr>
        <w:pStyle w:val="null3"/>
        <w:ind w:firstLine="420"/>
        <w:jc w:val="both"/>
      </w:pPr>
      <w:r>
        <w:rPr>
          <w:sz w:val="21"/>
        </w:rPr>
        <w:t>2</w:t>
      </w:r>
      <w:r>
        <w:rPr>
          <w:sz w:val="21"/>
        </w:rPr>
        <w:t>）本合同终止而外包人员劳动合同未到期的，双方协商外包人员的处理问题。</w:t>
      </w:r>
    </w:p>
    <w:p>
      <w:pPr>
        <w:pStyle w:val="null3"/>
        <w:jc w:val="center"/>
      </w:pPr>
      <w:r>
        <w:rPr>
          <w:sz w:val="21"/>
          <w:b/>
          <w:color w:val="000000"/>
        </w:rPr>
        <w:t>第十</w:t>
      </w:r>
      <w:r>
        <w:rPr>
          <w:sz w:val="21"/>
          <w:b/>
          <w:color w:val="000000"/>
        </w:rPr>
        <w:t>三</w:t>
      </w:r>
      <w:r>
        <w:rPr>
          <w:sz w:val="21"/>
          <w:b/>
          <w:color w:val="000000"/>
        </w:rPr>
        <w:t>章</w:t>
      </w:r>
      <w:r>
        <w:rPr>
          <w:sz w:val="21"/>
          <w:b/>
          <w:color w:val="000000"/>
        </w:rPr>
        <w:t xml:space="preserve">  </w:t>
      </w:r>
      <w:r>
        <w:rPr>
          <w:sz w:val="21"/>
          <w:b/>
          <w:color w:val="000000"/>
        </w:rPr>
        <w:t>附则</w:t>
      </w:r>
    </w:p>
    <w:p>
      <w:pPr>
        <w:pStyle w:val="null3"/>
        <w:jc w:val="both"/>
      </w:pPr>
      <w:r>
        <w:rPr>
          <w:sz w:val="21"/>
          <w:color w:val="000000"/>
        </w:rPr>
        <w:t>1.</w:t>
      </w:r>
      <w:r>
        <w:rPr>
          <w:sz w:val="21"/>
          <w:color w:val="000000"/>
        </w:rPr>
        <w:t>合同期内，甲乙任何一方，因客观原因需要提前解除合同，必须提前一个月内书面通知对方，并取得对方同意方可解除合同，否则按一个月劳务管理服务费总额赔偿给对方。</w:t>
      </w:r>
    </w:p>
    <w:p>
      <w:pPr>
        <w:pStyle w:val="null3"/>
        <w:ind w:firstLine="420"/>
        <w:jc w:val="both"/>
      </w:pPr>
      <w:r>
        <w:rPr>
          <w:sz w:val="21"/>
          <w:color w:val="000000"/>
        </w:rPr>
        <w:t>2.</w:t>
      </w:r>
      <w:r>
        <w:rPr>
          <w:sz w:val="21"/>
          <w:color w:val="000000"/>
        </w:rPr>
        <w:t>本合同存续期间发生的所涉及到甲乙双方各自应承担权利和义务延续到本合同终止后的事项，仍受本合同规定的约束，未经对方同意，任何一方不得将本合同部分或全部权利和义务转让给第三方。</w:t>
      </w:r>
    </w:p>
    <w:p>
      <w:pPr>
        <w:pStyle w:val="null3"/>
        <w:ind w:firstLine="420"/>
        <w:jc w:val="both"/>
      </w:pPr>
      <w:r>
        <w:rPr>
          <w:sz w:val="21"/>
          <w:color w:val="000000"/>
        </w:rPr>
        <w:t>3.</w:t>
      </w:r>
      <w:r>
        <w:rPr>
          <w:sz w:val="21"/>
          <w:color w:val="000000"/>
        </w:rPr>
        <w:t>本合同中涉及的所有</w:t>
      </w:r>
      <w:r>
        <w:rPr>
          <w:sz w:val="21"/>
          <w:color w:val="000000"/>
        </w:rPr>
        <w:t>“</w:t>
      </w:r>
      <w:r>
        <w:rPr>
          <w:sz w:val="21"/>
          <w:color w:val="000000"/>
        </w:rPr>
        <w:t>通知</w:t>
      </w:r>
      <w:r>
        <w:rPr>
          <w:sz w:val="21"/>
          <w:color w:val="000000"/>
        </w:rPr>
        <w:t>”</w:t>
      </w:r>
      <w:r>
        <w:rPr>
          <w:sz w:val="21"/>
          <w:color w:val="000000"/>
        </w:rPr>
        <w:t>、</w:t>
      </w:r>
      <w:r>
        <w:rPr>
          <w:sz w:val="21"/>
          <w:color w:val="000000"/>
        </w:rPr>
        <w:t>“</w:t>
      </w:r>
      <w:r>
        <w:rPr>
          <w:sz w:val="21"/>
          <w:color w:val="000000"/>
        </w:rPr>
        <w:t>同意</w:t>
      </w:r>
      <w:r>
        <w:rPr>
          <w:sz w:val="21"/>
          <w:color w:val="000000"/>
        </w:rPr>
        <w:t>”</w:t>
      </w:r>
      <w:r>
        <w:rPr>
          <w:sz w:val="21"/>
          <w:color w:val="000000"/>
        </w:rPr>
        <w:t>、</w:t>
      </w:r>
      <w:r>
        <w:rPr>
          <w:sz w:val="21"/>
          <w:color w:val="000000"/>
        </w:rPr>
        <w:t>“</w:t>
      </w:r>
      <w:r>
        <w:rPr>
          <w:sz w:val="21"/>
          <w:color w:val="000000"/>
        </w:rPr>
        <w:t>确认</w:t>
      </w:r>
      <w:r>
        <w:rPr>
          <w:sz w:val="21"/>
          <w:color w:val="000000"/>
        </w:rPr>
        <w:t>”</w:t>
      </w:r>
      <w:r>
        <w:rPr>
          <w:sz w:val="21"/>
          <w:color w:val="000000"/>
        </w:rPr>
        <w:t>等事项均应以书面形式做出，并作为联络依据。</w:t>
      </w:r>
    </w:p>
    <w:p>
      <w:pPr>
        <w:pStyle w:val="null3"/>
        <w:ind w:firstLine="420"/>
        <w:jc w:val="both"/>
      </w:pPr>
      <w:r>
        <w:rPr>
          <w:sz w:val="21"/>
          <w:color w:val="000000"/>
        </w:rPr>
        <w:t>4.</w:t>
      </w:r>
      <w:r>
        <w:rPr>
          <w:sz w:val="21"/>
          <w:color w:val="000000"/>
        </w:rPr>
        <w:t>本合同书未尽事宜，双方另行协商并签署补充合同，作为本合同的附件，具有同等法律效力。</w:t>
      </w:r>
    </w:p>
    <w:p>
      <w:pPr>
        <w:pStyle w:val="null3"/>
        <w:ind w:firstLine="420"/>
        <w:jc w:val="both"/>
      </w:pPr>
      <w:r>
        <w:rPr>
          <w:sz w:val="21"/>
          <w:color w:val="000000"/>
        </w:rPr>
        <w:t>5.</w:t>
      </w:r>
      <w:r>
        <w:rPr>
          <w:sz w:val="21"/>
          <w:color w:val="000000"/>
        </w:rPr>
        <w:t>本合同经甲乙双方签字盖章后生效，本合同一式伍份，甲乙双方各执贰份，招标代理机构执壹份。</w:t>
      </w:r>
    </w:p>
    <w:p>
      <w:pPr>
        <w:pStyle w:val="null3"/>
        <w:jc w:val="both"/>
      </w:pPr>
      <w:r>
        <w:rPr>
          <w:sz w:val="21"/>
          <w:color w:val="000000"/>
        </w:rPr>
        <w:t>（以下空白）</w:t>
      </w:r>
    </w:p>
    <w:p>
      <w:pPr>
        <w:pStyle w:val="null3"/>
        <w:jc w:val="both"/>
      </w:pPr>
      <w:r>
        <w:rPr>
          <w:sz w:val="21"/>
          <w:b/>
          <w:color w:val="000000"/>
        </w:rPr>
        <w:t>甲方（盖章）：</w:t>
      </w:r>
      <w:r>
        <w:rPr>
          <w:sz w:val="21"/>
          <w:b/>
        </w:rPr>
        <w:t xml:space="preserve">     </w:t>
      </w:r>
    </w:p>
    <w:p>
      <w:pPr>
        <w:pStyle w:val="null3"/>
        <w:jc w:val="both"/>
      </w:pPr>
      <w:r>
        <w:rPr>
          <w:sz w:val="21"/>
        </w:rPr>
        <w:t>代表（签字）：</w:t>
      </w:r>
      <w:r>
        <w:rPr>
          <w:sz w:val="21"/>
        </w:rPr>
        <w:t xml:space="preserve">                        </w:t>
      </w:r>
      <w:r>
        <w:rPr>
          <w:sz w:val="21"/>
        </w:rPr>
        <w:t>日期：</w:t>
      </w:r>
      <w:r>
        <w:rPr>
          <w:sz w:val="21"/>
        </w:rPr>
        <w:t>______</w:t>
      </w:r>
      <w:r>
        <w:rPr>
          <w:sz w:val="21"/>
        </w:rPr>
        <w:t>年</w:t>
      </w:r>
      <w:r>
        <w:rPr>
          <w:sz w:val="21"/>
        </w:rPr>
        <w:t>_____</w:t>
      </w:r>
      <w:r>
        <w:rPr>
          <w:sz w:val="21"/>
        </w:rPr>
        <w:t>月</w:t>
      </w:r>
      <w:r>
        <w:rPr>
          <w:sz w:val="21"/>
        </w:rPr>
        <w:t>_____</w:t>
      </w:r>
      <w:r>
        <w:rPr>
          <w:sz w:val="21"/>
        </w:rPr>
        <w:t>日</w:t>
      </w:r>
    </w:p>
    <w:p>
      <w:pPr>
        <w:pStyle w:val="null3"/>
        <w:jc w:val="both"/>
      </w:pPr>
      <w:r>
        <w:rPr>
          <w:sz w:val="21"/>
          <w:b/>
        </w:rPr>
        <w:t>乙方（盖章）：</w:t>
      </w:r>
    </w:p>
    <w:p>
      <w:pPr>
        <w:pStyle w:val="null3"/>
        <w:jc w:val="both"/>
      </w:pPr>
      <w:r>
        <w:rPr>
          <w:sz w:val="21"/>
        </w:rPr>
        <w:t>代表（签字）：</w:t>
      </w:r>
      <w:r>
        <w:rPr>
          <w:sz w:val="21"/>
        </w:rPr>
        <w:t xml:space="preserve">                       </w:t>
      </w:r>
      <w:r>
        <w:rPr>
          <w:sz w:val="21"/>
        </w:rPr>
        <w:t>日期：</w:t>
      </w:r>
      <w:r>
        <w:rPr>
          <w:sz w:val="21"/>
        </w:rPr>
        <w:t>______</w:t>
      </w:r>
      <w:r>
        <w:rPr>
          <w:sz w:val="21"/>
        </w:rPr>
        <w:t>年</w:t>
      </w:r>
      <w:r>
        <w:rPr>
          <w:sz w:val="21"/>
        </w:rPr>
        <w:t>_____</w:t>
      </w:r>
      <w:r>
        <w:rPr>
          <w:sz w:val="21"/>
        </w:rPr>
        <w:t>月</w:t>
      </w:r>
      <w:r>
        <w:rPr>
          <w:sz w:val="21"/>
        </w:rPr>
        <w:t>_____</w:t>
      </w:r>
      <w:r>
        <w:rPr>
          <w:sz w:val="21"/>
        </w:rPr>
        <w:t xml:space="preserve">日         </w:t>
      </w:r>
    </w:p>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442000-2024-04590</w:t>
      </w:r>
    </w:p>
    <w:p>
      <w:pPr>
        <w:pStyle w:val="null3"/>
        <w:jc w:val="center"/>
        <w:outlineLvl w:val="3"/>
      </w:pPr>
      <w:r>
        <w:rPr>
          <w:sz w:val="24"/>
          <w:b/>
        </w:rPr>
        <w:t>采购项目编号：</w:t>
      </w:r>
      <w:r>
        <w:rPr>
          <w:sz w:val="24"/>
          <w:b/>
        </w:rPr>
        <w:t>ZZ22412338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中山市人民医院2024-2027年度辅助岗位服务外包</w:t>
      </w:r>
      <w:r>
        <w:rPr>
          <w:u w:val="single"/>
        </w:rPr>
        <w:t>”</w:t>
      </w:r>
      <w:r>
        <w:rPr/>
        <w:t>项目的招标[采购项目编号为：</w:t>
      </w:r>
      <w:r>
        <w:rPr>
          <w:u w:val="single"/>
        </w:rPr>
        <w:t>ZZ22412338</w:t>
      </w:r>
      <w:r>
        <w:rPr/>
        <w:t>]，我方愿参与投标。</w:t>
      </w:r>
    </w:p>
    <w:p>
      <w:pPr>
        <w:pStyle w:val="null3"/>
        <w:ind w:firstLine="480"/>
      </w:pPr>
      <w:r>
        <w:rPr/>
        <w:t>我方确认收到贵方提供的</w:t>
      </w:r>
      <w:r>
        <w:rPr>
          <w:u w:val="single"/>
        </w:rPr>
        <w:t>“</w:t>
      </w:r>
      <w:r>
        <w:rPr>
          <w:u w:val="single"/>
        </w:rPr>
        <w:t>中山市人民医院2024-2027年度辅助岗位服务外包</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中山市人民医院2024-2027年度辅助岗位服务外包</w:t>
      </w:r>
      <w:r>
        <w:rPr/>
        <w:t>”项目采购[采购项目编号为</w:t>
      </w:r>
      <w:r>
        <w:rPr/>
        <w:t>ZZ22412338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中山市人民医院2024-2027年度辅助岗位服务外包</w:t>
      </w:r>
      <w:r>
        <w:rPr/>
        <w:t>招标中获中标（采购项目编号：</w:t>
      </w:r>
      <w:r>
        <w:rPr/>
        <w:t>ZZ22412338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中山市人民医院2024-2027年度辅助岗位服务外包</w:t>
      </w:r>
      <w:r>
        <w:rPr/>
        <w:t>”项目（采购项目编号：</w:t>
      </w:r>
      <w:r>
        <w:rPr/>
        <w:t>ZZ22412338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