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（揭阳市分行高端客户增值服务蛋糕类采购项目）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彩虹粗仿宋" w:hAnsi="彩虹粗仿宋" w:eastAsia="彩虹粗仿宋" w:cs="彩虹粗仿宋"/>
                <w:sz w:val="24"/>
              </w:rPr>
            </w:pPr>
            <w:r>
              <w:rPr>
                <w:rFonts w:hint="eastAsia" w:ascii="彩虹粗仿宋" w:hAnsi="彩虹粗仿宋" w:eastAsia="彩虹粗仿宋" w:cs="彩虹粗仿宋"/>
                <w:sz w:val="24"/>
              </w:rPr>
              <w:t>人民币</w:t>
            </w:r>
            <w:r>
              <w:rPr>
                <w:rFonts w:hint="eastAsia" w:ascii="彩虹粗仿宋" w:hAnsi="彩虹粗仿宋" w:eastAsia="彩虹粗仿宋" w:cs="彩虹粗仿宋"/>
                <w:sz w:val="24"/>
                <w:lang w:val="en-US" w:eastAsia="zh-CN"/>
              </w:rPr>
              <w:t>50</w:t>
            </w:r>
            <w:r>
              <w:rPr>
                <w:rFonts w:hint="eastAsia" w:ascii="彩虹粗仿宋" w:hAnsi="彩虹粗仿宋" w:eastAsia="彩虹粗仿宋" w:cs="彩虹粗仿宋"/>
                <w:sz w:val="24"/>
              </w:rPr>
              <w:t xml:space="preserve">万元以上（含），个体户不限。（提供营业执照，如分公司投标需提供总公司营业执照及授权函）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彩虹粗仿宋" w:hAnsi="彩虹粗仿宋" w:eastAsia="彩虹粗仿宋" w:cs="彩虹粗仿宋"/>
                <w:sz w:val="24"/>
              </w:rPr>
            </w:pPr>
            <w:r>
              <w:rPr>
                <w:rFonts w:hint="eastAsia" w:ascii="彩虹粗仿宋" w:hAnsi="彩虹粗仿宋" w:eastAsia="彩虹粗仿宋" w:cs="彩虹粗仿宋"/>
                <w:sz w:val="24"/>
              </w:rPr>
              <w:t>营业执照经营范围包括加工销售蛋糕、糕点</w:t>
            </w:r>
            <w:r>
              <w:rPr>
                <w:rFonts w:hint="eastAsia" w:ascii="彩虹粗仿宋" w:hAnsi="彩虹粗仿宋" w:eastAsia="彩虹粗仿宋" w:cs="彩虹粗仿宋"/>
                <w:color w:val="auto"/>
                <w:sz w:val="24"/>
              </w:rPr>
              <w:t>等</w:t>
            </w:r>
            <w:r>
              <w:rPr>
                <w:rFonts w:hint="eastAsia" w:ascii="彩虹粗仿宋" w:hAnsi="彩虹粗仿宋" w:eastAsia="彩虹粗仿宋" w:cs="彩虹粗仿宋"/>
                <w:color w:val="auto"/>
                <w:sz w:val="24"/>
                <w:lang w:eastAsia="zh-CN"/>
              </w:rPr>
              <w:t>或</w:t>
            </w:r>
            <w:r>
              <w:rPr>
                <w:rFonts w:hint="eastAsia" w:ascii="彩虹粗仿宋" w:hAnsi="彩虹粗仿宋" w:eastAsia="彩虹粗仿宋" w:cs="彩虹粗仿宋"/>
                <w:color w:val="auto"/>
                <w:sz w:val="24"/>
              </w:rPr>
              <w:t>与之</w:t>
            </w:r>
            <w:r>
              <w:rPr>
                <w:rFonts w:hint="eastAsia" w:ascii="彩虹粗仿宋" w:hAnsi="彩虹粗仿宋" w:eastAsia="彩虹粗仿宋" w:cs="彩虹粗仿宋"/>
                <w:sz w:val="24"/>
              </w:rPr>
              <w:t>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彩虹粗仿宋" w:hAnsi="彩虹粗仿宋" w:eastAsia="彩虹粗仿宋" w:cs="彩虹粗仿宋"/>
                <w:sz w:val="24"/>
              </w:rPr>
            </w:pPr>
            <w:r>
              <w:rPr>
                <w:rFonts w:hint="eastAsia" w:ascii="彩虹粗仿宋" w:hAnsi="彩虹粗仿宋" w:eastAsia="彩虹粗仿宋" w:cs="彩虹粗仿宋"/>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彩虹粗仿宋" w:hAnsi="彩虹粗仿宋" w:eastAsia="彩虹粗仿宋" w:cs="彩虹粗仿宋"/>
                <w:sz w:val="24"/>
              </w:rPr>
            </w:pPr>
            <w:r>
              <w:rPr>
                <w:rFonts w:hint="eastAsia" w:ascii="彩虹粗仿宋" w:hAnsi="彩虹粗仿宋" w:eastAsia="彩虹粗仿宋" w:cs="彩虹粗仿宋"/>
                <w:sz w:val="24"/>
              </w:rPr>
              <w:t>具备食品经营生产许可证</w:t>
            </w:r>
            <w:r>
              <w:rPr>
                <w:rFonts w:hint="eastAsia" w:ascii="彩虹粗仿宋" w:hAnsi="彩虹粗仿宋" w:eastAsia="彩虹粗仿宋" w:cs="彩虹粗仿宋"/>
                <w:color w:val="auto"/>
                <w:sz w:val="24"/>
              </w:rPr>
              <w:t>等专业资质</w:t>
            </w:r>
            <w:r>
              <w:rPr>
                <w:rFonts w:hint="eastAsia" w:ascii="彩虹粗仿宋" w:hAnsi="彩虹粗仿宋" w:eastAsia="彩虹粗仿宋" w:cs="彩虹粗仿宋"/>
                <w:color w:val="auto"/>
                <w:sz w:val="24"/>
                <w:lang w:eastAsia="zh-CN"/>
              </w:rPr>
              <w:t>，需提供相关证明材料</w:t>
            </w:r>
            <w:r>
              <w:rPr>
                <w:rFonts w:hint="eastAsia" w:ascii="彩虹粗仿宋" w:hAnsi="彩虹粗仿宋" w:eastAsia="彩虹粗仿宋" w:cs="彩虹粗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彩虹粗仿宋" w:hAnsi="彩虹粗仿宋" w:eastAsia="彩虹粗仿宋" w:cs="彩虹粗仿宋"/>
                <w:sz w:val="24"/>
              </w:rPr>
            </w:pPr>
            <w:r>
              <w:rPr>
                <w:rFonts w:hint="eastAsia" w:ascii="彩虹粗仿宋" w:hAnsi="彩虹粗仿宋" w:eastAsia="彩虹粗仿宋" w:cs="彩虹粗仿宋"/>
                <w:sz w:val="24"/>
              </w:rPr>
              <w:t>在龙集采财务报表中上传经审计或加盖公章的2022年至202</w:t>
            </w:r>
            <w:r>
              <w:rPr>
                <w:rFonts w:hint="eastAsia" w:ascii="彩虹粗仿宋" w:hAnsi="彩虹粗仿宋" w:eastAsia="彩虹粗仿宋" w:cs="彩虹粗仿宋"/>
                <w:sz w:val="24"/>
                <w:lang w:val="en-US" w:eastAsia="zh-CN"/>
              </w:rPr>
              <w:t>5</w:t>
            </w:r>
            <w:bookmarkStart w:id="0" w:name="_GoBack"/>
            <w:bookmarkEnd w:id="0"/>
            <w:r>
              <w:rPr>
                <w:rFonts w:hint="eastAsia" w:ascii="彩虹粗仿宋" w:hAnsi="彩虹粗仿宋" w:eastAsia="彩虹粗仿宋" w:cs="彩虹粗仿宋"/>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彩虹粗仿宋" w:hAnsi="彩虹粗仿宋" w:eastAsia="彩虹粗仿宋" w:cs="彩虹粗仿宋"/>
                <w:sz w:val="24"/>
              </w:rPr>
            </w:pPr>
            <w:r>
              <w:rPr>
                <w:rFonts w:hint="eastAsia" w:ascii="彩虹粗仿宋" w:hAnsi="彩虹粗仿宋" w:eastAsia="彩虹粗仿宋" w:cs="彩虹粗仿宋"/>
                <w:sz w:val="24"/>
              </w:rPr>
              <w:t>提供2023年1月1日以来签约的为企事业单位供应蛋糕糕点的合同。（案例请提供采购合同，以合同签订时间为准，合同内容需有签约双方、签约内容、签约时间、盖章页等关键信息)。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彩虹粗仿宋" w:hAnsi="彩虹粗仿宋" w:eastAsia="彩虹粗仿宋" w:cs="彩虹粗仿宋"/>
                <w:sz w:val="24"/>
              </w:rPr>
            </w:pPr>
            <w:r>
              <w:rPr>
                <w:rFonts w:hint="eastAsia" w:ascii="彩虹粗仿宋" w:hAnsi="彩虹粗仿宋" w:eastAsia="彩虹粗仿宋" w:cs="彩虹粗仿宋"/>
                <w:sz w:val="24"/>
              </w:rPr>
              <w:t>1.《承诺与声明》扫描件，《采购参与意向反馈函》扫描件。（需盖公章、法定代表人签字、标明日期）</w:t>
            </w:r>
          </w:p>
          <w:p>
            <w:pPr>
              <w:pStyle w:val="4"/>
              <w:spacing w:before="0" w:beforeAutospacing="0" w:after="0" w:afterAutospacing="0"/>
              <w:rPr>
                <w:rFonts w:ascii="彩虹粗仿宋" w:hAnsi="彩虹粗仿宋" w:eastAsia="彩虹粗仿宋" w:cs="彩虹粗仿宋"/>
                <w:highlight w:val="yellow"/>
              </w:rPr>
            </w:pPr>
            <w:r>
              <w:rPr>
                <w:rFonts w:hint="eastAsia" w:ascii="彩虹粗仿宋" w:hAnsi="彩虹粗仿宋" w:eastAsia="彩虹粗仿宋" w:cs="彩虹粗仿宋"/>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hint="eastAsia" w:ascii="彩虹粗仿宋" w:hAnsi="彩虹粗仿宋" w:eastAsia="彩虹粗仿宋" w:cs="彩虹粗仿宋"/>
                <w:highlight w:val="yellow"/>
              </w:rPr>
              <w:br w:type="textWrapping"/>
            </w:r>
            <w:r>
              <w:rPr>
                <w:rFonts w:hint="eastAsia" w:ascii="彩虹粗仿宋" w:hAnsi="彩虹粗仿宋" w:eastAsia="彩虹粗仿宋" w:cs="彩虹粗仿宋"/>
              </w:rPr>
              <w:t>3.填写附件2《集中采购供应商资质信息表》，提供填写完成后的Excel版本，无需打印及盖章。</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rPr>
          <w:rFonts w:ascii="彩虹粗仿宋" w:eastAsia="彩虹粗仿宋"/>
          <w:sz w:val="28"/>
          <w:szCs w:val="28"/>
        </w:rPr>
      </w:pPr>
      <w:r>
        <w:rPr>
          <w:rFonts w:ascii="彩虹粗仿宋" w:eastAsia="彩虹粗仿宋"/>
          <w:sz w:val="28"/>
          <w:szCs w:val="28"/>
        </w:rPr>
        <w:br w:type="page"/>
      </w:r>
    </w:p>
    <w:p>
      <w:pPr>
        <w:jc w:val="left"/>
        <w:rPr>
          <w:sz w:val="48"/>
          <w:szCs w:val="72"/>
        </w:rPr>
      </w:pPr>
      <w:r>
        <w:rPr>
          <w:rFonts w:hint="eastAsia" w:ascii="宋体" w:hAnsi="宋体"/>
          <w:sz w:val="24"/>
        </w:rPr>
        <w:t>性质是分公司的可使用总公司的注册资金作为证明，但要取得总公司授权函件（模板见附件《授权函》）。</w:t>
      </w:r>
    </w:p>
    <w:p>
      <w:pPr>
        <w:jc w:val="center"/>
        <w:rPr>
          <w:b/>
          <w:sz w:val="48"/>
          <w:szCs w:val="72"/>
        </w:rPr>
      </w:pPr>
    </w:p>
    <w:p>
      <w:pPr>
        <w:jc w:val="center"/>
        <w:rPr>
          <w:b/>
          <w:sz w:val="48"/>
          <w:szCs w:val="72"/>
        </w:rPr>
      </w:pPr>
    </w:p>
    <w:p>
      <w:pPr>
        <w:jc w:val="center"/>
        <w:rPr>
          <w:b/>
          <w:sz w:val="48"/>
          <w:szCs w:val="72"/>
        </w:rPr>
      </w:pPr>
      <w:r>
        <w:rPr>
          <w:rFonts w:hint="eastAsia"/>
          <w:b/>
          <w:sz w:val="48"/>
          <w:szCs w:val="72"/>
        </w:rPr>
        <w:t>授权函</w:t>
      </w:r>
    </w:p>
    <w:p>
      <w:pPr>
        <w:rPr>
          <w:b/>
          <w:sz w:val="72"/>
          <w:szCs w:val="72"/>
        </w:rPr>
      </w:pPr>
    </w:p>
    <w:p>
      <w:pPr>
        <w:spacing w:line="480" w:lineRule="exact"/>
        <w:rPr>
          <w:rFonts w:ascii="彩虹粗仿宋" w:eastAsia="彩虹粗仿宋"/>
          <w:sz w:val="28"/>
          <w:szCs w:val="28"/>
        </w:rPr>
      </w:pPr>
      <w:r>
        <w:rPr>
          <w:rFonts w:hint="eastAsia" w:ascii="彩虹粗仿宋" w:eastAsia="彩虹粗仿宋"/>
          <w:sz w:val="28"/>
          <w:szCs w:val="28"/>
        </w:rPr>
        <w:t>中国建设银行股份有限公司广东省分行：</w:t>
      </w:r>
    </w:p>
    <w:p>
      <w:pPr>
        <w:spacing w:line="480" w:lineRule="exact"/>
        <w:ind w:firstLine="560" w:firstLineChars="200"/>
        <w:rPr>
          <w:rFonts w:ascii="彩虹粗仿宋" w:eastAsia="彩虹粗仿宋"/>
          <w:sz w:val="28"/>
          <w:szCs w:val="28"/>
        </w:rPr>
      </w:pPr>
      <w:r>
        <w:rPr>
          <w:rFonts w:hint="eastAsia" w:ascii="彩虹粗仿宋" w:eastAsia="彩虹粗仿宋"/>
          <w:sz w:val="28"/>
          <w:szCs w:val="28"/>
        </w:rPr>
        <w:t>XXXXXX分公司是我公司的全资分公司（请公司根据实际情况调整表述）。我公司现全权委托XXXXXX分公司，代表我公司参加和负责建设银行广东省分行“XXXXX”项目采购活动，包括供应商入库、采购项目投标、合同签署和合同履行等。对XXXXX分公司参加建设银行广东省分行的采购项目活动，我公司承担完全的连带责任。</w:t>
      </w:r>
    </w:p>
    <w:p>
      <w:pPr>
        <w:spacing w:line="480" w:lineRule="exact"/>
        <w:ind w:firstLine="600"/>
        <w:rPr>
          <w:rFonts w:ascii="彩虹粗仿宋" w:eastAsia="彩虹粗仿宋"/>
          <w:sz w:val="28"/>
          <w:szCs w:val="28"/>
        </w:rPr>
      </w:pPr>
    </w:p>
    <w:p>
      <w:pPr>
        <w:spacing w:line="480" w:lineRule="exact"/>
        <w:ind w:firstLine="600"/>
        <w:rPr>
          <w:rFonts w:ascii="彩虹粗仿宋" w:eastAsia="彩虹粗仿宋"/>
          <w:sz w:val="28"/>
          <w:szCs w:val="28"/>
        </w:rPr>
      </w:pPr>
    </w:p>
    <w:p>
      <w:pPr>
        <w:spacing w:line="480" w:lineRule="exact"/>
        <w:ind w:firstLine="4760" w:firstLineChars="1700"/>
        <w:rPr>
          <w:rFonts w:ascii="彩虹粗仿宋" w:eastAsia="彩虹粗仿宋"/>
          <w:sz w:val="28"/>
          <w:szCs w:val="28"/>
        </w:rPr>
      </w:pPr>
      <w:r>
        <w:rPr>
          <w:rFonts w:hint="eastAsia" w:ascii="彩虹粗仿宋" w:eastAsia="彩虹粗仿宋"/>
          <w:sz w:val="28"/>
          <w:szCs w:val="28"/>
        </w:rPr>
        <w:t>XXXXXXXX公司（盖章）</w:t>
      </w:r>
    </w:p>
    <w:p>
      <w:pPr>
        <w:spacing w:line="480" w:lineRule="exact"/>
        <w:ind w:firstLine="600"/>
        <w:rPr>
          <w:rFonts w:ascii="彩虹粗仿宋" w:eastAsia="彩虹粗仿宋"/>
          <w:sz w:val="28"/>
          <w:szCs w:val="28"/>
        </w:rPr>
      </w:pPr>
      <w:r>
        <w:rPr>
          <w:rFonts w:hint="eastAsia" w:ascii="彩虹粗仿宋" w:eastAsia="彩虹粗仿宋"/>
          <w:sz w:val="28"/>
          <w:szCs w:val="28"/>
        </w:rPr>
        <w:t xml:space="preserve">                            法定代表人：（签名或盖章）</w:t>
      </w:r>
    </w:p>
    <w:p>
      <w:pPr>
        <w:spacing w:line="480" w:lineRule="exact"/>
        <w:ind w:firstLine="600"/>
        <w:rPr>
          <w:rFonts w:ascii="彩虹粗仿宋" w:eastAsia="彩虹粗仿宋"/>
          <w:sz w:val="28"/>
          <w:szCs w:val="28"/>
        </w:rPr>
      </w:pPr>
      <w:r>
        <w:rPr>
          <w:rFonts w:hint="eastAsia" w:ascii="彩虹粗仿宋" w:eastAsia="彩虹粗仿宋"/>
          <w:sz w:val="28"/>
          <w:szCs w:val="28"/>
        </w:rPr>
        <w:t xml:space="preserve">                                  </w:t>
      </w:r>
      <w:r>
        <w:rPr>
          <w:rFonts w:ascii="彩虹粗仿宋" w:eastAsia="彩虹粗仿宋"/>
          <w:sz w:val="28"/>
          <w:szCs w:val="28"/>
        </w:rPr>
        <w:t xml:space="preserve">  </w:t>
      </w:r>
      <w:r>
        <w:rPr>
          <w:rFonts w:hint="eastAsia" w:ascii="彩虹粗仿宋" w:eastAsia="彩虹粗仿宋"/>
          <w:sz w:val="28"/>
          <w:szCs w:val="28"/>
        </w:rPr>
        <w:t>年  月  日</w:t>
      </w:r>
    </w:p>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0C2E"/>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4365E"/>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C33"/>
    <w:rsid w:val="00DD3D5F"/>
    <w:rsid w:val="00DF02E1"/>
    <w:rsid w:val="00E026F6"/>
    <w:rsid w:val="00E02CE0"/>
    <w:rsid w:val="00E17150"/>
    <w:rsid w:val="00E21FFE"/>
    <w:rsid w:val="00E34D72"/>
    <w:rsid w:val="00E3637D"/>
    <w:rsid w:val="00E37EEC"/>
    <w:rsid w:val="00E426AD"/>
    <w:rsid w:val="00E53B39"/>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C9E6FC3"/>
    <w:rsid w:val="4F9636DF"/>
    <w:rsid w:val="646A5B26"/>
    <w:rsid w:val="76BFD560"/>
    <w:rsid w:val="77562A89"/>
    <w:rsid w:val="7DF764D3"/>
    <w:rsid w:val="EFFBC40F"/>
    <w:rsid w:val="F2EBB90A"/>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322</Words>
  <Characters>1837</Characters>
  <Lines>15</Lines>
  <Paragraphs>4</Paragraphs>
  <TotalTime>46</TotalTime>
  <ScaleCrop>false</ScaleCrop>
  <LinksUpToDate>false</LinksUpToDate>
  <CharactersWithSpaces>2155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2023-09-30T01:36:00Z</dcterms:created>
  <dc:creator>张念渝</dc:creator>
  <cp:lastModifiedBy>邝楠国</cp:lastModifiedBy>
  <dcterms:modified xsi:type="dcterms:W3CDTF">2026-05-11T15:06:49Z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2CAF2C16319B4A0F89CC14D3E51EDA7F_12</vt:lpwstr>
  </property>
</Properties>
</file>