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4DF" w:rsidRDefault="00BF5B67">
      <w:pPr>
        <w:spacing w:line="560" w:lineRule="exact"/>
        <w:jc w:val="center"/>
        <w:rPr>
          <w:rFonts w:ascii="彩虹小标宋" w:eastAsia="彩虹小标宋" w:hAnsiTheme="minorEastAsia" w:cs="Times New Roman"/>
          <w:b/>
          <w:snapToGrid w:val="0"/>
          <w:kern w:val="0"/>
          <w:sz w:val="44"/>
          <w:szCs w:val="44"/>
        </w:rPr>
      </w:pPr>
      <w:r>
        <w:rPr>
          <w:rFonts w:ascii="彩虹小标宋" w:eastAsia="彩虹小标宋" w:hAnsiTheme="minorEastAsia" w:cs="Times New Roman" w:hint="eastAsia"/>
          <w:b/>
          <w:snapToGrid w:val="0"/>
          <w:kern w:val="0"/>
          <w:sz w:val="44"/>
          <w:szCs w:val="44"/>
        </w:rPr>
        <w:t>广东食品药品职业学院银校通</w:t>
      </w:r>
    </w:p>
    <w:p w:rsidR="00D354DF" w:rsidRDefault="00BF5B67">
      <w:pPr>
        <w:spacing w:line="560" w:lineRule="exact"/>
        <w:jc w:val="center"/>
        <w:rPr>
          <w:rFonts w:ascii="彩虹小标宋" w:eastAsia="彩虹小标宋" w:hAnsiTheme="minorEastAsia" w:cs="Times New Roman"/>
          <w:b/>
          <w:snapToGrid w:val="0"/>
          <w:kern w:val="0"/>
          <w:sz w:val="44"/>
          <w:szCs w:val="44"/>
        </w:rPr>
      </w:pPr>
      <w:r>
        <w:rPr>
          <w:rFonts w:ascii="彩虹小标宋" w:eastAsia="彩虹小标宋" w:hAnsiTheme="minorEastAsia" w:cs="Times New Roman" w:hint="eastAsia"/>
          <w:b/>
          <w:snapToGrid w:val="0"/>
          <w:kern w:val="0"/>
          <w:sz w:val="44"/>
          <w:szCs w:val="44"/>
        </w:rPr>
        <w:t>项目（</w:t>
      </w:r>
      <w:r w:rsidR="00DA0C4D">
        <w:rPr>
          <w:rFonts w:ascii="彩虹小标宋" w:eastAsia="彩虹小标宋" w:hAnsiTheme="minorEastAsia" w:cs="Times New Roman" w:hint="eastAsia"/>
          <w:b/>
          <w:snapToGrid w:val="0"/>
          <w:kern w:val="0"/>
          <w:sz w:val="44"/>
          <w:szCs w:val="44"/>
        </w:rPr>
        <w:t>三</w:t>
      </w:r>
      <w:r>
        <w:rPr>
          <w:rFonts w:ascii="彩虹小标宋" w:eastAsia="彩虹小标宋" w:hAnsiTheme="minorEastAsia" w:cs="Times New Roman" w:hint="eastAsia"/>
          <w:b/>
          <w:snapToGrid w:val="0"/>
          <w:kern w:val="0"/>
          <w:sz w:val="44"/>
          <w:szCs w:val="44"/>
        </w:rPr>
        <w:t>期）采购需求</w:t>
      </w:r>
    </w:p>
    <w:p w:rsidR="00D354DF" w:rsidRDefault="00D354DF">
      <w:pPr>
        <w:spacing w:line="560" w:lineRule="exact"/>
        <w:rPr>
          <w:rFonts w:asciiTheme="minorEastAsia" w:hAnsiTheme="minorEastAsia" w:cs="Times New Roman"/>
          <w:b/>
          <w:snapToGrid w:val="0"/>
          <w:kern w:val="0"/>
          <w:sz w:val="32"/>
          <w:szCs w:val="32"/>
        </w:rPr>
      </w:pPr>
    </w:p>
    <w:p w:rsidR="00D354DF" w:rsidRDefault="00BF5B67">
      <w:pPr>
        <w:spacing w:beforeLines="50" w:before="156" w:afterLines="50" w:after="156" w:line="560" w:lineRule="exact"/>
        <w:ind w:firstLineChars="200" w:firstLine="640"/>
        <w:outlineLvl w:val="0"/>
        <w:rPr>
          <w:rFonts w:ascii="彩虹黑体" w:eastAsia="彩虹黑体" w:hAnsi="Times New Roman" w:cs="Times New Roman"/>
          <w:snapToGrid w:val="0"/>
          <w:kern w:val="0"/>
          <w:sz w:val="32"/>
          <w:szCs w:val="32"/>
        </w:rPr>
      </w:pPr>
      <w:r>
        <w:rPr>
          <w:rFonts w:ascii="彩虹黑体" w:eastAsia="彩虹黑体" w:hAnsi="Times New Roman" w:cs="Times New Roman" w:hint="eastAsia"/>
          <w:snapToGrid w:val="0"/>
          <w:kern w:val="0"/>
          <w:sz w:val="32"/>
          <w:szCs w:val="32"/>
        </w:rPr>
        <w:t>一、项目系统背景</w:t>
      </w:r>
    </w:p>
    <w:p w:rsidR="00D354DF" w:rsidRDefault="00BF5B67">
      <w:p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广东食品药品职业学院是经广东省人民政府批准、中华人民共和国备案的公办全日制普通高等职业院校，是国家优质专科高等职业院校、中国特色高水平高职学校和专业建设计划立项建设单位、第一批国家示范性职业教育集团培育单位、教育部第二批现代学徒制试点单位、广东省示范性高职院校、广东省一流高职院校立项建设单位。</w:t>
      </w:r>
    </w:p>
    <w:p w:rsidR="00D354DF" w:rsidRDefault="00BF5B67">
      <w:p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本项目主要</w:t>
      </w:r>
      <w:r w:rsidR="00DA0C4D" w:rsidRPr="00DA0C4D">
        <w:rPr>
          <w:rFonts w:ascii="彩虹粗仿宋" w:eastAsia="彩虹粗仿宋" w:hAnsi="宋体" w:cs="宋体" w:hint="eastAsia"/>
          <w:bCs/>
          <w:sz w:val="32"/>
          <w:szCs w:val="32"/>
        </w:rPr>
        <w:t>基于学校现有财务系统基础上</w:t>
      </w:r>
      <w:r w:rsidR="00DA0C4D">
        <w:rPr>
          <w:rFonts w:ascii="彩虹粗仿宋" w:eastAsia="彩虹粗仿宋" w:hAnsi="宋体" w:cs="宋体" w:hint="eastAsia"/>
          <w:bCs/>
          <w:sz w:val="32"/>
          <w:szCs w:val="32"/>
        </w:rPr>
        <w:t>优</w:t>
      </w:r>
      <w:r w:rsidR="00DA0C4D" w:rsidRPr="00DA0C4D">
        <w:rPr>
          <w:rFonts w:ascii="彩虹粗仿宋" w:eastAsia="彩虹粗仿宋" w:hAnsi="宋体" w:cs="宋体" w:hint="eastAsia"/>
          <w:bCs/>
          <w:sz w:val="32"/>
          <w:szCs w:val="32"/>
        </w:rPr>
        <w:t>化升级学校财务系统，包括会计核算、经费查询和收费管理系统的性能提升与界面优化；新增会计档案管理系统（含档案处理、编辑、查阅及数据安全功能）和智能报账系统（支持多渠道收票、OCR识别、智能填报等全流程服务）；同步建设宿舍管理系统，实现资源分配、日常管理、考勤统计等一站式服务</w:t>
      </w:r>
      <w:r>
        <w:rPr>
          <w:rFonts w:ascii="彩虹粗仿宋" w:eastAsia="彩虹粗仿宋" w:hAnsi="宋体" w:cs="宋体" w:hint="eastAsia"/>
          <w:bCs/>
          <w:sz w:val="32"/>
          <w:szCs w:val="32"/>
        </w:rPr>
        <w:t>。</w:t>
      </w:r>
    </w:p>
    <w:p w:rsidR="00D354DF" w:rsidRPr="009A63F0" w:rsidRDefault="009A63F0" w:rsidP="009A63F0">
      <w:pPr>
        <w:spacing w:beforeLines="50" w:before="156" w:afterLines="50" w:after="156" w:line="560" w:lineRule="exact"/>
        <w:ind w:firstLineChars="200" w:firstLine="640"/>
        <w:outlineLvl w:val="0"/>
        <w:rPr>
          <w:rFonts w:ascii="彩虹黑体" w:eastAsia="彩虹黑体" w:hAnsi="Times New Roman" w:cs="Times New Roman"/>
          <w:snapToGrid w:val="0"/>
          <w:kern w:val="0"/>
          <w:sz w:val="32"/>
          <w:szCs w:val="32"/>
        </w:rPr>
      </w:pPr>
      <w:r>
        <w:rPr>
          <w:rFonts w:ascii="彩虹黑体" w:eastAsia="彩虹黑体" w:hAnsi="Times New Roman" w:cs="Times New Roman" w:hint="eastAsia"/>
          <w:snapToGrid w:val="0"/>
          <w:kern w:val="0"/>
          <w:sz w:val="32"/>
          <w:szCs w:val="32"/>
        </w:rPr>
        <w:t>二、基本服务内容</w:t>
      </w:r>
    </w:p>
    <w:tbl>
      <w:tblPr>
        <w:tblStyle w:val="10"/>
        <w:tblW w:w="8500" w:type="dxa"/>
        <w:tblLayout w:type="fixed"/>
        <w:tblLook w:val="04A0" w:firstRow="1" w:lastRow="0" w:firstColumn="1" w:lastColumn="0" w:noHBand="0" w:noVBand="1"/>
      </w:tblPr>
      <w:tblGrid>
        <w:gridCol w:w="1271"/>
        <w:gridCol w:w="1843"/>
        <w:gridCol w:w="709"/>
        <w:gridCol w:w="850"/>
        <w:gridCol w:w="3827"/>
      </w:tblGrid>
      <w:tr w:rsidR="00D354DF" w:rsidTr="00072DD2">
        <w:trPr>
          <w:trHeight w:val="462"/>
        </w:trPr>
        <w:tc>
          <w:tcPr>
            <w:tcW w:w="1271" w:type="dxa"/>
            <w:vAlign w:val="center"/>
          </w:tcPr>
          <w:p w:rsidR="00D354DF" w:rsidRDefault="00BF5B67">
            <w:pPr>
              <w:spacing w:line="560" w:lineRule="exact"/>
              <w:jc w:val="center"/>
              <w:rPr>
                <w:rFonts w:ascii="宋体" w:eastAsia="宋体" w:hAnsi="宋体" w:cs="Times New Roman"/>
                <w:b/>
                <w:sz w:val="24"/>
                <w:szCs w:val="24"/>
              </w:rPr>
            </w:pPr>
            <w:r>
              <w:rPr>
                <w:rFonts w:ascii="宋体" w:eastAsia="宋体" w:hAnsi="宋体" w:cs="Times New Roman" w:hint="eastAsia"/>
                <w:b/>
                <w:sz w:val="24"/>
                <w:szCs w:val="24"/>
              </w:rPr>
              <w:t>项目名称</w:t>
            </w:r>
          </w:p>
        </w:tc>
        <w:tc>
          <w:tcPr>
            <w:tcW w:w="1843" w:type="dxa"/>
            <w:vAlign w:val="center"/>
          </w:tcPr>
          <w:p w:rsidR="00D354DF" w:rsidRDefault="00BF5B67">
            <w:pPr>
              <w:spacing w:line="560" w:lineRule="exact"/>
              <w:jc w:val="center"/>
              <w:rPr>
                <w:rFonts w:ascii="宋体" w:eastAsia="宋体" w:hAnsi="宋体" w:cs="Times New Roman"/>
                <w:b/>
                <w:sz w:val="24"/>
                <w:szCs w:val="24"/>
              </w:rPr>
            </w:pPr>
            <w:r>
              <w:rPr>
                <w:rFonts w:ascii="宋体" w:eastAsia="宋体" w:hAnsi="宋体" w:cs="Times New Roman" w:hint="eastAsia"/>
                <w:b/>
                <w:sz w:val="24"/>
                <w:szCs w:val="24"/>
              </w:rPr>
              <w:t>设备名称</w:t>
            </w:r>
          </w:p>
        </w:tc>
        <w:tc>
          <w:tcPr>
            <w:tcW w:w="709" w:type="dxa"/>
            <w:vAlign w:val="center"/>
          </w:tcPr>
          <w:p w:rsidR="00D354DF" w:rsidRDefault="00BF5B67">
            <w:pPr>
              <w:spacing w:line="560" w:lineRule="exact"/>
              <w:jc w:val="center"/>
              <w:rPr>
                <w:rFonts w:ascii="宋体" w:eastAsia="宋体" w:hAnsi="宋体" w:cs="Times New Roman"/>
                <w:b/>
                <w:sz w:val="24"/>
                <w:szCs w:val="24"/>
              </w:rPr>
            </w:pPr>
            <w:r>
              <w:rPr>
                <w:rFonts w:ascii="宋体" w:eastAsia="宋体" w:hAnsi="宋体" w:cs="Times New Roman" w:hint="eastAsia"/>
                <w:b/>
                <w:sz w:val="24"/>
                <w:szCs w:val="24"/>
              </w:rPr>
              <w:t>数量</w:t>
            </w:r>
          </w:p>
        </w:tc>
        <w:tc>
          <w:tcPr>
            <w:tcW w:w="850" w:type="dxa"/>
            <w:vAlign w:val="center"/>
          </w:tcPr>
          <w:p w:rsidR="00D354DF" w:rsidRDefault="00BF5B67">
            <w:pPr>
              <w:spacing w:line="560" w:lineRule="exact"/>
              <w:jc w:val="center"/>
              <w:rPr>
                <w:rFonts w:ascii="宋体" w:eastAsia="宋体" w:hAnsi="宋体" w:cs="Times New Roman"/>
                <w:b/>
                <w:sz w:val="24"/>
                <w:szCs w:val="24"/>
              </w:rPr>
            </w:pPr>
            <w:r>
              <w:rPr>
                <w:rFonts w:ascii="宋体" w:eastAsia="宋体" w:hAnsi="宋体" w:cs="Times New Roman" w:hint="eastAsia"/>
                <w:b/>
                <w:sz w:val="24"/>
                <w:szCs w:val="24"/>
              </w:rPr>
              <w:t>单位</w:t>
            </w:r>
          </w:p>
        </w:tc>
        <w:tc>
          <w:tcPr>
            <w:tcW w:w="3827" w:type="dxa"/>
            <w:vAlign w:val="center"/>
          </w:tcPr>
          <w:p w:rsidR="00D354DF" w:rsidRDefault="00BF5B67">
            <w:pPr>
              <w:spacing w:line="560" w:lineRule="exact"/>
              <w:jc w:val="center"/>
              <w:rPr>
                <w:rFonts w:ascii="宋体" w:eastAsia="宋体" w:hAnsi="宋体" w:cs="Times New Roman"/>
                <w:b/>
                <w:sz w:val="24"/>
                <w:szCs w:val="24"/>
              </w:rPr>
            </w:pPr>
            <w:r>
              <w:rPr>
                <w:rFonts w:ascii="宋体" w:eastAsia="宋体" w:hAnsi="宋体" w:cs="Times New Roman" w:hint="eastAsia"/>
                <w:b/>
                <w:sz w:val="24"/>
                <w:szCs w:val="24"/>
              </w:rPr>
              <w:t>说明</w:t>
            </w:r>
          </w:p>
        </w:tc>
      </w:tr>
      <w:tr w:rsidR="00D354DF">
        <w:trPr>
          <w:trHeight w:val="462"/>
        </w:trPr>
        <w:tc>
          <w:tcPr>
            <w:tcW w:w="8500" w:type="dxa"/>
            <w:gridSpan w:val="5"/>
            <w:vAlign w:val="center"/>
          </w:tcPr>
          <w:p w:rsidR="00D354DF" w:rsidRDefault="00BF5B67">
            <w:pPr>
              <w:spacing w:line="560" w:lineRule="exact"/>
              <w:ind w:firstLineChars="200" w:firstLine="482"/>
              <w:jc w:val="center"/>
              <w:rPr>
                <w:rFonts w:ascii="宋体" w:eastAsia="宋体" w:hAnsi="宋体" w:cs="Times New Roman"/>
                <w:b/>
                <w:sz w:val="24"/>
                <w:szCs w:val="24"/>
              </w:rPr>
            </w:pPr>
            <w:r>
              <w:rPr>
                <w:rFonts w:ascii="宋体" w:eastAsia="宋体" w:hAnsi="宋体" w:cs="Times New Roman" w:hint="eastAsia"/>
                <w:b/>
                <w:sz w:val="24"/>
                <w:szCs w:val="24"/>
              </w:rPr>
              <w:t>软件部分</w:t>
            </w:r>
          </w:p>
        </w:tc>
      </w:tr>
      <w:tr w:rsidR="00D354DF" w:rsidTr="00072DD2">
        <w:trPr>
          <w:trHeight w:val="462"/>
        </w:trPr>
        <w:tc>
          <w:tcPr>
            <w:tcW w:w="1271" w:type="dxa"/>
            <w:vAlign w:val="center"/>
          </w:tcPr>
          <w:p w:rsidR="00D354DF" w:rsidRDefault="00BF5B67" w:rsidP="00ED2C6B">
            <w:pPr>
              <w:spacing w:line="560" w:lineRule="exact"/>
              <w:jc w:val="center"/>
              <w:rPr>
                <w:rFonts w:ascii="彩虹粗仿宋" w:eastAsia="彩虹粗仿宋" w:hAnsi="宋体" w:cs="Times New Roman"/>
                <w:sz w:val="24"/>
                <w:szCs w:val="24"/>
              </w:rPr>
            </w:pPr>
            <w:r>
              <w:rPr>
                <w:rFonts w:ascii="彩虹粗仿宋" w:eastAsia="彩虹粗仿宋" w:hAnsi="宋体" w:cs="Times New Roman" w:hint="eastAsia"/>
                <w:sz w:val="24"/>
                <w:szCs w:val="24"/>
              </w:rPr>
              <w:t>应用系统</w:t>
            </w:r>
          </w:p>
        </w:tc>
        <w:tc>
          <w:tcPr>
            <w:tcW w:w="1843" w:type="dxa"/>
            <w:vAlign w:val="center"/>
          </w:tcPr>
          <w:p w:rsidR="00D354DF" w:rsidRDefault="00DA0C4D" w:rsidP="00ED2C6B">
            <w:pPr>
              <w:spacing w:line="560" w:lineRule="exact"/>
              <w:jc w:val="center"/>
              <w:rPr>
                <w:rFonts w:ascii="彩虹粗仿宋" w:eastAsia="彩虹粗仿宋" w:hAnsi="宋体" w:cs="Times New Roman"/>
                <w:sz w:val="24"/>
                <w:szCs w:val="24"/>
              </w:rPr>
            </w:pPr>
            <w:r w:rsidRPr="00DA0C4D">
              <w:rPr>
                <w:rFonts w:ascii="彩虹粗仿宋" w:eastAsia="彩虹粗仿宋" w:hAnsiTheme="minorEastAsia" w:cstheme="minorEastAsia" w:hint="eastAsia"/>
                <w:kern w:val="0"/>
                <w:sz w:val="24"/>
                <w:szCs w:val="24"/>
                <w:lang w:bidi="ar"/>
              </w:rPr>
              <w:t>智慧财务系统</w:t>
            </w:r>
          </w:p>
        </w:tc>
        <w:tc>
          <w:tcPr>
            <w:tcW w:w="709" w:type="dxa"/>
            <w:vAlign w:val="center"/>
          </w:tcPr>
          <w:p w:rsidR="00D354DF" w:rsidRDefault="00BF5B67" w:rsidP="00ED2C6B">
            <w:pPr>
              <w:spacing w:line="560" w:lineRule="exact"/>
              <w:jc w:val="center"/>
              <w:rPr>
                <w:rFonts w:ascii="彩虹粗仿宋" w:eastAsia="彩虹粗仿宋" w:hAnsi="宋体" w:cs="Times New Roman"/>
                <w:sz w:val="24"/>
                <w:szCs w:val="24"/>
              </w:rPr>
            </w:pPr>
            <w:r>
              <w:rPr>
                <w:rFonts w:ascii="彩虹粗仿宋" w:eastAsia="彩虹粗仿宋" w:hAnsi="宋体" w:cs="Times New Roman" w:hint="eastAsia"/>
                <w:sz w:val="24"/>
                <w:szCs w:val="24"/>
              </w:rPr>
              <w:t>1</w:t>
            </w:r>
          </w:p>
        </w:tc>
        <w:tc>
          <w:tcPr>
            <w:tcW w:w="850" w:type="dxa"/>
            <w:vAlign w:val="center"/>
          </w:tcPr>
          <w:p w:rsidR="00D354DF" w:rsidRDefault="00BF5B67" w:rsidP="00ED2C6B">
            <w:pPr>
              <w:spacing w:line="560" w:lineRule="exact"/>
              <w:jc w:val="center"/>
              <w:rPr>
                <w:rFonts w:ascii="彩虹粗仿宋" w:eastAsia="彩虹粗仿宋" w:hAnsi="宋体" w:cs="Times New Roman"/>
                <w:sz w:val="24"/>
                <w:szCs w:val="24"/>
              </w:rPr>
            </w:pPr>
            <w:r>
              <w:rPr>
                <w:rFonts w:ascii="彩虹粗仿宋" w:eastAsia="彩虹粗仿宋" w:hAnsi="宋体" w:cs="Times New Roman" w:hint="eastAsia"/>
                <w:sz w:val="24"/>
                <w:szCs w:val="24"/>
              </w:rPr>
              <w:t>套</w:t>
            </w:r>
          </w:p>
        </w:tc>
        <w:tc>
          <w:tcPr>
            <w:tcW w:w="3827" w:type="dxa"/>
            <w:vAlign w:val="center"/>
          </w:tcPr>
          <w:p w:rsidR="00D354DF" w:rsidRDefault="00BF5B67" w:rsidP="00772487">
            <w:pPr>
              <w:spacing w:line="560" w:lineRule="exact"/>
              <w:jc w:val="center"/>
              <w:rPr>
                <w:rFonts w:ascii="彩虹粗仿宋" w:eastAsia="彩虹粗仿宋" w:hAnsi="宋体" w:cs="Times New Roman"/>
                <w:sz w:val="24"/>
                <w:szCs w:val="24"/>
              </w:rPr>
            </w:pPr>
            <w:r>
              <w:rPr>
                <w:rFonts w:ascii="彩虹粗仿宋" w:eastAsia="彩虹粗仿宋" w:hAnsiTheme="minorEastAsia" w:cstheme="minorEastAsia" w:hint="eastAsia"/>
                <w:kern w:val="0"/>
                <w:sz w:val="24"/>
                <w:szCs w:val="24"/>
                <w:lang w:bidi="ar"/>
              </w:rPr>
              <w:t>与</w:t>
            </w:r>
            <w:r w:rsidRPr="00ED2C6B">
              <w:rPr>
                <w:rFonts w:ascii="彩虹粗仿宋" w:eastAsia="彩虹粗仿宋" w:hAnsi="宋体" w:cs="Times New Roman" w:hint="eastAsia"/>
                <w:sz w:val="24"/>
                <w:szCs w:val="24"/>
              </w:rPr>
              <w:t>学校现有的</w:t>
            </w:r>
            <w:r w:rsidR="00772487">
              <w:rPr>
                <w:rFonts w:ascii="彩虹粗仿宋" w:eastAsia="彩虹粗仿宋" w:hAnsi="宋体" w:cs="Times New Roman" w:hint="eastAsia"/>
                <w:sz w:val="24"/>
                <w:szCs w:val="24"/>
              </w:rPr>
              <w:t>系统相</w:t>
            </w:r>
            <w:r w:rsidRPr="00ED2C6B">
              <w:rPr>
                <w:rFonts w:ascii="彩虹粗仿宋" w:eastAsia="彩虹粗仿宋" w:hAnsi="宋体" w:cs="Times New Roman" w:hint="eastAsia"/>
                <w:sz w:val="24"/>
                <w:szCs w:val="24"/>
              </w:rPr>
              <w:t>兼容</w:t>
            </w:r>
            <w:r w:rsidR="00ED2C6B" w:rsidRPr="00ED2C6B">
              <w:rPr>
                <w:rFonts w:ascii="彩虹粗仿宋" w:eastAsia="彩虹粗仿宋" w:hAnsi="宋体" w:cs="Times New Roman" w:hint="eastAsia"/>
                <w:sz w:val="24"/>
                <w:szCs w:val="24"/>
              </w:rPr>
              <w:t>。</w:t>
            </w:r>
            <w:r w:rsidR="00530B7D">
              <w:rPr>
                <w:rFonts w:ascii="彩虹粗仿宋" w:eastAsia="彩虹粗仿宋" w:hAnsi="宋体" w:cs="Times New Roman" w:hint="eastAsia"/>
                <w:sz w:val="24"/>
                <w:szCs w:val="24"/>
              </w:rPr>
              <w:t>本套项目</w:t>
            </w:r>
            <w:r w:rsidR="00ED2C6B" w:rsidRPr="00ED2C6B">
              <w:rPr>
                <w:rFonts w:ascii="彩虹粗仿宋" w:eastAsia="彩虹粗仿宋" w:hAnsi="宋体" w:cs="Times New Roman" w:hint="eastAsia"/>
                <w:sz w:val="24"/>
                <w:szCs w:val="24"/>
              </w:rPr>
              <w:t>包含会计核算系统升级、经费查询系统升级、</w:t>
            </w:r>
            <w:r w:rsidR="00530B7D">
              <w:rPr>
                <w:rFonts w:ascii="彩虹粗仿宋" w:eastAsia="彩虹粗仿宋" w:hAnsi="宋体" w:cs="Times New Roman" w:hint="eastAsia"/>
                <w:sz w:val="24"/>
                <w:szCs w:val="24"/>
              </w:rPr>
              <w:t>收费管理系统升级、</w:t>
            </w:r>
            <w:r w:rsidR="00530B7D">
              <w:rPr>
                <w:rFonts w:ascii="彩虹粗仿宋" w:eastAsia="彩虹粗仿宋" w:hAnsi="宋体" w:cs="Times New Roman" w:hint="eastAsia"/>
                <w:sz w:val="24"/>
                <w:szCs w:val="24"/>
              </w:rPr>
              <w:lastRenderedPageBreak/>
              <w:t>智能报账系统、会计档案管理系统、宿舍管理系统</w:t>
            </w:r>
            <w:r w:rsidR="00772487">
              <w:rPr>
                <w:rFonts w:ascii="彩虹粗仿宋" w:eastAsia="彩虹粗仿宋" w:hAnsi="宋体" w:cs="Times New Roman" w:hint="eastAsia"/>
                <w:sz w:val="24"/>
                <w:szCs w:val="24"/>
              </w:rPr>
              <w:t>等</w:t>
            </w:r>
            <w:r w:rsidR="00530B7D">
              <w:rPr>
                <w:rFonts w:ascii="彩虹粗仿宋" w:eastAsia="彩虹粗仿宋" w:hAnsi="宋体" w:cs="Times New Roman" w:hint="eastAsia"/>
                <w:sz w:val="24"/>
                <w:szCs w:val="24"/>
              </w:rPr>
              <w:t>。</w:t>
            </w:r>
          </w:p>
        </w:tc>
      </w:tr>
    </w:tbl>
    <w:p w:rsidR="00D354DF" w:rsidRDefault="002B6C17" w:rsidP="00A9400C">
      <w:pPr>
        <w:widowControl/>
        <w:tabs>
          <w:tab w:val="left" w:pos="2521"/>
        </w:tabs>
        <w:spacing w:line="560" w:lineRule="exact"/>
        <w:ind w:firstLineChars="200" w:firstLine="643"/>
        <w:outlineLvl w:val="0"/>
        <w:rPr>
          <w:rFonts w:ascii="彩虹粗仿宋" w:eastAsia="彩虹粗仿宋" w:hAnsi="宋体" w:cs="Times New Roman"/>
          <w:b/>
          <w:sz w:val="32"/>
          <w:szCs w:val="21"/>
        </w:rPr>
      </w:pPr>
      <w:r>
        <w:rPr>
          <w:rFonts w:ascii="彩虹粗仿宋" w:eastAsia="彩虹粗仿宋" w:hAnsi="宋体" w:cs="Times New Roman" w:hint="eastAsia"/>
          <w:b/>
          <w:sz w:val="32"/>
          <w:szCs w:val="21"/>
        </w:rPr>
        <w:lastRenderedPageBreak/>
        <w:t>三、</w:t>
      </w:r>
      <w:r w:rsidR="009A63F0" w:rsidRPr="009A63F0">
        <w:rPr>
          <w:rFonts w:ascii="彩虹粗仿宋" w:eastAsia="彩虹粗仿宋" w:hAnsi="宋体" w:cs="Times New Roman" w:hint="eastAsia"/>
          <w:b/>
          <w:sz w:val="32"/>
          <w:szCs w:val="21"/>
        </w:rPr>
        <w:t>质量、环保、技术等要求</w:t>
      </w:r>
    </w:p>
    <w:p w:rsidR="00D354DF" w:rsidRPr="00ED2C6B" w:rsidRDefault="00ED2C6B" w:rsidP="00A9400C">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（一）</w:t>
      </w:r>
      <w:r w:rsidRPr="00ED2C6B">
        <w:rPr>
          <w:rFonts w:ascii="彩虹粗仿宋" w:eastAsia="彩虹粗仿宋" w:hAnsi="宋体" w:hint="eastAsia"/>
          <w:b/>
          <w:sz w:val="32"/>
          <w:szCs w:val="32"/>
        </w:rPr>
        <w:t>会计核算系统</w:t>
      </w:r>
      <w:r w:rsidR="00A9400C">
        <w:rPr>
          <w:rFonts w:ascii="彩虹粗仿宋" w:eastAsia="彩虹粗仿宋" w:hAnsi="宋体" w:hint="eastAsia"/>
          <w:b/>
          <w:sz w:val="32"/>
          <w:szCs w:val="32"/>
        </w:rPr>
        <w:t>要求</w:t>
      </w:r>
    </w:p>
    <w:p w:rsidR="004C1F66" w:rsidRPr="004C1F66" w:rsidRDefault="004C1F66" w:rsidP="00A9400C">
      <w:pPr>
        <w:widowControl/>
        <w:spacing w:line="560" w:lineRule="exact"/>
        <w:ind w:firstLineChars="200" w:firstLine="643"/>
        <w:outlineLvl w:val="2"/>
        <w:rPr>
          <w:rFonts w:ascii="彩虹粗仿宋" w:eastAsia="彩虹粗仿宋" w:hAnsi="宋体"/>
          <w:b/>
          <w:sz w:val="32"/>
          <w:szCs w:val="32"/>
        </w:rPr>
      </w:pPr>
      <w:r w:rsidRPr="00A9400C">
        <w:rPr>
          <w:rFonts w:ascii="彩虹粗仿宋" w:eastAsia="彩虹粗仿宋" w:hAnsi="宋体" w:hint="eastAsia"/>
          <w:b/>
          <w:sz w:val="32"/>
          <w:szCs w:val="32"/>
          <w:highlight w:val="yellow"/>
        </w:rPr>
        <w:t>1.会计核算系统升级</w:t>
      </w:r>
    </w:p>
    <w:p w:rsidR="007342D5"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对学校会计核算系统进行架构升级、性能优化、功能改造，并兼容现有系统功能、历史数据及第三方系统对接等，具体内容如下：</w:t>
      </w:r>
    </w:p>
    <w:p w:rsidR="007342D5" w:rsidRPr="00772487" w:rsidRDefault="004C1F66" w:rsidP="004C1F66">
      <w:pPr>
        <w:widowControl/>
        <w:spacing w:line="560" w:lineRule="exact"/>
        <w:ind w:firstLineChars="200" w:firstLine="643"/>
        <w:rPr>
          <w:rFonts w:ascii="彩虹粗仿宋" w:eastAsia="彩虹粗仿宋" w:hAnsi="宋体"/>
          <w:b/>
          <w:sz w:val="32"/>
          <w:szCs w:val="32"/>
        </w:rPr>
      </w:pPr>
      <w:r w:rsidRPr="00772487">
        <w:rPr>
          <w:rFonts w:ascii="彩虹粗仿宋" w:eastAsia="彩虹粗仿宋" w:hAnsi="宋体" w:hint="eastAsia"/>
          <w:b/>
          <w:sz w:val="32"/>
          <w:szCs w:val="32"/>
        </w:rPr>
        <w:t>（1）</w:t>
      </w:r>
      <w:r w:rsidR="00ED2C6B" w:rsidRPr="00772487">
        <w:rPr>
          <w:rFonts w:ascii="彩虹粗仿宋" w:eastAsia="彩虹粗仿宋" w:hAnsi="宋体" w:hint="eastAsia"/>
          <w:b/>
          <w:sz w:val="32"/>
          <w:szCs w:val="32"/>
        </w:rPr>
        <w:t>系统架构升级</w:t>
      </w:r>
    </w:p>
    <w:p w:rsidR="007342D5"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1）</w:t>
      </w:r>
      <w:r>
        <w:rPr>
          <w:rFonts w:ascii="彩虹粗仿宋" w:eastAsia="彩虹粗仿宋" w:hAnsi="宋体" w:hint="eastAsia"/>
          <w:sz w:val="32"/>
          <w:szCs w:val="32"/>
        </w:rPr>
        <w:t>采用微服务架构，</w:t>
      </w:r>
      <w:r w:rsidRPr="00ED2C6B">
        <w:rPr>
          <w:rFonts w:ascii="彩虹粗仿宋" w:eastAsia="彩虹粗仿宋" w:hAnsi="宋体" w:hint="eastAsia"/>
          <w:sz w:val="32"/>
          <w:szCs w:val="32"/>
        </w:rPr>
        <w:t>支持Linux操作系统、oracle数据库。</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2）将现有会计核算系统连接数据库的方式改造成直连数据库，减少缓存、确保数据的实时性，并优化系统登录速度，达到快速登录效果。</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3）采用前后端分离架构，优化字典缓存机制，提升系统性能及并发能力。</w:t>
      </w:r>
    </w:p>
    <w:p w:rsidR="00ED2C6B" w:rsidRPr="00772487" w:rsidRDefault="004C1F66" w:rsidP="00772487">
      <w:pPr>
        <w:widowControl/>
        <w:spacing w:line="560" w:lineRule="exact"/>
        <w:ind w:firstLineChars="200" w:firstLine="643"/>
        <w:rPr>
          <w:rFonts w:ascii="彩虹粗仿宋" w:eastAsia="彩虹粗仿宋" w:hAnsi="宋体"/>
          <w:b/>
          <w:sz w:val="32"/>
          <w:szCs w:val="32"/>
        </w:rPr>
      </w:pPr>
      <w:r w:rsidRPr="00772487">
        <w:rPr>
          <w:rFonts w:ascii="彩虹粗仿宋" w:eastAsia="彩虹粗仿宋" w:hAnsi="宋体" w:hint="eastAsia"/>
          <w:b/>
          <w:sz w:val="32"/>
          <w:szCs w:val="32"/>
        </w:rPr>
        <w:t>（</w:t>
      </w:r>
      <w:r w:rsidRPr="00772487">
        <w:rPr>
          <w:rFonts w:ascii="彩虹粗仿宋" w:eastAsia="彩虹粗仿宋" w:hAnsi="宋体"/>
          <w:b/>
          <w:sz w:val="32"/>
          <w:szCs w:val="32"/>
        </w:rPr>
        <w:t>2</w:t>
      </w:r>
      <w:r w:rsidRPr="00772487">
        <w:rPr>
          <w:rFonts w:ascii="彩虹粗仿宋" w:eastAsia="彩虹粗仿宋" w:hAnsi="宋体" w:hint="eastAsia"/>
          <w:b/>
          <w:sz w:val="32"/>
          <w:szCs w:val="32"/>
        </w:rPr>
        <w:t>）</w:t>
      </w:r>
      <w:r w:rsidR="00ED2C6B" w:rsidRPr="00772487">
        <w:rPr>
          <w:rFonts w:ascii="彩虹粗仿宋" w:eastAsia="彩虹粗仿宋" w:hAnsi="宋体" w:hint="eastAsia"/>
          <w:b/>
          <w:sz w:val="32"/>
          <w:szCs w:val="32"/>
        </w:rPr>
        <w:t>系统性能优化</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ED2C6B">
        <w:rPr>
          <w:rFonts w:ascii="彩虹粗仿宋" w:eastAsia="彩虹粗仿宋" w:hAnsi="宋体" w:hint="eastAsia"/>
          <w:sz w:val="32"/>
          <w:szCs w:val="32"/>
        </w:rPr>
        <w:t>提升账务处理、凭证审核性能，支持分录非结转凭证≥5000笔，结转凭证≥30000笔。</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2</w:t>
      </w:r>
      <w:r>
        <w:rPr>
          <w:rFonts w:ascii="彩虹粗仿宋" w:eastAsia="彩虹粗仿宋" w:hAnsi="宋体" w:hint="eastAsia"/>
          <w:sz w:val="32"/>
          <w:szCs w:val="32"/>
        </w:rPr>
        <w:t>）</w:t>
      </w:r>
      <w:r w:rsidRPr="00ED2C6B">
        <w:rPr>
          <w:rFonts w:ascii="彩虹粗仿宋" w:eastAsia="彩虹粗仿宋" w:hAnsi="宋体" w:hint="eastAsia"/>
          <w:sz w:val="32"/>
          <w:szCs w:val="32"/>
        </w:rPr>
        <w:t>优化资源权限管理，支持定义资源是否授权，支持学校按需管理资源权限。</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Pr="00ED2C6B">
        <w:rPr>
          <w:rFonts w:ascii="彩虹粗仿宋" w:eastAsia="彩虹粗仿宋" w:hAnsi="宋体" w:hint="eastAsia"/>
          <w:sz w:val="32"/>
          <w:szCs w:val="32"/>
        </w:rPr>
        <w:t>优化提升项目管理、总账处理的性能，可快速打开项目管理、重算预算总账不超时。</w:t>
      </w:r>
    </w:p>
    <w:p w:rsidR="00ED2C6B" w:rsidRPr="00772487" w:rsidRDefault="004C1F66" w:rsidP="00772487">
      <w:pPr>
        <w:widowControl/>
        <w:spacing w:line="560" w:lineRule="exact"/>
        <w:ind w:firstLineChars="200" w:firstLine="643"/>
        <w:rPr>
          <w:rFonts w:ascii="彩虹粗仿宋" w:eastAsia="彩虹粗仿宋" w:hAnsi="宋体"/>
          <w:b/>
          <w:sz w:val="32"/>
          <w:szCs w:val="32"/>
        </w:rPr>
      </w:pPr>
      <w:r w:rsidRPr="00772487">
        <w:rPr>
          <w:rFonts w:ascii="彩虹粗仿宋" w:eastAsia="彩虹粗仿宋" w:hAnsi="宋体" w:hint="eastAsia"/>
          <w:b/>
          <w:sz w:val="32"/>
          <w:szCs w:val="32"/>
        </w:rPr>
        <w:t>（3）</w:t>
      </w:r>
      <w:r w:rsidR="00ED2C6B" w:rsidRPr="00772487">
        <w:rPr>
          <w:rFonts w:ascii="彩虹粗仿宋" w:eastAsia="彩虹粗仿宋" w:hAnsi="宋体" w:hint="eastAsia"/>
          <w:b/>
          <w:sz w:val="32"/>
          <w:szCs w:val="32"/>
        </w:rPr>
        <w:t>新增功能</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lastRenderedPageBreak/>
        <w:t>1）支持国库指标额度维护，可进行国库指标的导入或者录入，并且支持指标的搜索查看，在使用账务处理时，可根据录入的指标，系统检查指标额度是否足够；若不够则提示找不到符合要求的指标，如果支付成功则对指标额度进行扣减。</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2）支持指标额度设置、凭证审核功能，自动带出指标和减指标额度；</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3）支持控制凭证附件的修改权限，只有审核人能修改本人的附件；</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4）支持按经济分类设置借款岗位；</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5）基于学校现有的会计核算系统的资金来源科目管理功能模块的基础上扩展功能分类、预算来源、预算类型、到款计划编号属性。</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6）支持会计核算系统断库后自动更新新年度的往来款，年底项目余额回收自动生成凭证；</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7）基于学校现有的会计核算系统的综合凭证查询模块定制开发新增调整凭证查询条件；</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8）</w:t>
      </w:r>
      <w:r w:rsidRPr="00772487">
        <w:rPr>
          <w:rFonts w:ascii="彩虹粗仿宋" w:eastAsia="彩虹粗仿宋" w:hAnsi="宋体" w:hint="eastAsia"/>
          <w:color w:val="FF0000"/>
          <w:sz w:val="32"/>
          <w:szCs w:val="32"/>
        </w:rPr>
        <w:t>▲可对错误凭证进行关联调整，可显示调整的关联关系，可进行关联查看；可进行凭证关联电子发票，可进行发票联查凭证；可进行发票验真和多账套查重；需在投标文件中提供带CMA或CNAS标识的检测报告扫描件或复印件佐证，并须在报告内体现该功能项通过测试。</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9）支持根据国库科目所在分录的资金来源、贷方金额和辅助录入中的经济分类，自动带出满足条件的第一条指</w:t>
      </w:r>
      <w:r w:rsidRPr="00ED2C6B">
        <w:rPr>
          <w:rFonts w:ascii="彩虹粗仿宋" w:eastAsia="彩虹粗仿宋" w:hAnsi="宋体" w:hint="eastAsia"/>
          <w:sz w:val="32"/>
          <w:szCs w:val="32"/>
        </w:rPr>
        <w:lastRenderedPageBreak/>
        <w:t>标；切换资金来源和经济分类时，指标也实现自动切换；如果满足条件的指标有多条并且需切换，系统可通过指标编号选择按钮进行切换；系统取消审核时，则自动补回额度。</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10）凭证审核时，系统检查分录中的资金来源、贷方金额、辅助录入中的经济分类和所选的指标中的属性是否一致，可用金额是否足够，不足则进行控制。</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11</w:t>
      </w:r>
      <w:r>
        <w:rPr>
          <w:rFonts w:ascii="彩虹粗仿宋" w:eastAsia="彩虹粗仿宋" w:hAnsi="宋体" w:hint="eastAsia"/>
          <w:sz w:val="32"/>
          <w:szCs w:val="32"/>
        </w:rPr>
        <w:t>）</w:t>
      </w:r>
      <w:r w:rsidRPr="00ED2C6B">
        <w:rPr>
          <w:rFonts w:ascii="彩虹粗仿宋" w:eastAsia="彩虹粗仿宋" w:hAnsi="宋体" w:hint="eastAsia"/>
          <w:sz w:val="32"/>
          <w:szCs w:val="32"/>
        </w:rPr>
        <w:t>对接国库和导入的方式将用款计划维护到用款计划管理模块；可在凭证录入时根据指标带出用款计划；可在审核时进行用款计划额度的扣减和检查。</w:t>
      </w:r>
    </w:p>
    <w:p w:rsidR="00ED2C6B" w:rsidRPr="00542451" w:rsidRDefault="004C1F66" w:rsidP="004C1F66">
      <w:pPr>
        <w:widowControl/>
        <w:spacing w:line="560" w:lineRule="exact"/>
        <w:ind w:firstLineChars="200" w:firstLine="643"/>
        <w:rPr>
          <w:rFonts w:ascii="彩虹粗仿宋" w:eastAsia="彩虹粗仿宋" w:hAnsi="宋体"/>
          <w:b/>
          <w:sz w:val="32"/>
          <w:szCs w:val="32"/>
        </w:rPr>
      </w:pPr>
      <w:r>
        <w:rPr>
          <w:rFonts w:ascii="彩虹粗仿宋" w:eastAsia="彩虹粗仿宋" w:hAnsi="宋体" w:hint="eastAsia"/>
          <w:b/>
          <w:sz w:val="32"/>
          <w:szCs w:val="32"/>
        </w:rPr>
        <w:t>（4）</w:t>
      </w:r>
      <w:r w:rsidR="00ED2C6B" w:rsidRPr="00542451">
        <w:rPr>
          <w:rFonts w:ascii="彩虹粗仿宋" w:eastAsia="彩虹粗仿宋" w:hAnsi="宋体" w:hint="eastAsia"/>
          <w:b/>
          <w:sz w:val="32"/>
          <w:szCs w:val="32"/>
        </w:rPr>
        <w:t>系统功能改造</w:t>
      </w:r>
    </w:p>
    <w:p w:rsidR="00ED2C6B" w:rsidRPr="004C1F66" w:rsidRDefault="00ED2C6B" w:rsidP="007342D5">
      <w:pPr>
        <w:widowControl/>
        <w:spacing w:line="560" w:lineRule="exact"/>
        <w:ind w:firstLineChars="200" w:firstLine="640"/>
        <w:rPr>
          <w:rFonts w:ascii="彩虹粗仿宋" w:eastAsia="彩虹粗仿宋" w:hAnsi="宋体"/>
          <w:sz w:val="32"/>
          <w:szCs w:val="32"/>
        </w:rPr>
      </w:pPr>
      <w:r w:rsidRPr="004C1F66">
        <w:rPr>
          <w:rFonts w:ascii="彩虹粗仿宋" w:eastAsia="彩虹粗仿宋" w:hAnsi="宋体" w:hint="eastAsia"/>
          <w:sz w:val="32"/>
          <w:szCs w:val="32"/>
        </w:rPr>
        <w:t>1）凭证审核改造</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在学校现有凭证审核模块的基础上进行升级改造，实现如下功能：</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00ED2C6B" w:rsidRPr="00ED2C6B">
        <w:rPr>
          <w:rFonts w:ascii="彩虹粗仿宋" w:eastAsia="彩虹粗仿宋" w:hAnsi="宋体" w:hint="eastAsia"/>
          <w:sz w:val="32"/>
          <w:szCs w:val="32"/>
        </w:rPr>
        <w:t>支持凭证关联电子发票，支持根据发票联查凭证；</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00ED2C6B" w:rsidRPr="00ED2C6B">
        <w:rPr>
          <w:rFonts w:ascii="彩虹粗仿宋" w:eastAsia="彩虹粗仿宋" w:hAnsi="宋体" w:hint="eastAsia"/>
          <w:sz w:val="32"/>
          <w:szCs w:val="32"/>
        </w:rPr>
        <w:t>支持系统进行资金来源、经济分类平衡检查功能；</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00ED2C6B" w:rsidRPr="00ED2C6B">
        <w:rPr>
          <w:rFonts w:ascii="彩虹粗仿宋" w:eastAsia="彩虹粗仿宋" w:hAnsi="宋体" w:hint="eastAsia"/>
          <w:sz w:val="32"/>
          <w:szCs w:val="32"/>
        </w:rPr>
        <w:t>对凭证审核界面重构优化，系统界面更加美观；</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00ED2C6B" w:rsidRPr="00ED2C6B">
        <w:rPr>
          <w:rFonts w:ascii="彩虹粗仿宋" w:eastAsia="彩虹粗仿宋" w:hAnsi="宋体" w:hint="eastAsia"/>
          <w:sz w:val="32"/>
          <w:szCs w:val="32"/>
        </w:rPr>
        <w:t>支持辅助录入和辅助信息拉动显示；系统支持学校设置哪些辅助录入需要显示以及是否必填。</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00ED2C6B" w:rsidRPr="00ED2C6B">
        <w:rPr>
          <w:rFonts w:ascii="彩虹粗仿宋" w:eastAsia="彩虹粗仿宋" w:hAnsi="宋体" w:hint="eastAsia"/>
          <w:sz w:val="32"/>
          <w:szCs w:val="32"/>
        </w:rPr>
        <w:t>辅助信息支持定义显示项目属性、资金来源、经济分类、科目、分录；</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⑥</w:t>
      </w:r>
      <w:r w:rsidR="00ED2C6B" w:rsidRPr="00ED2C6B">
        <w:rPr>
          <w:rFonts w:ascii="彩虹粗仿宋" w:eastAsia="彩虹粗仿宋" w:hAnsi="宋体" w:hint="eastAsia"/>
          <w:sz w:val="32"/>
          <w:szCs w:val="32"/>
        </w:rPr>
        <w:t>支持在凭证审核界面凭证日志的查看；</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⑦</w:t>
      </w:r>
      <w:r w:rsidR="00ED2C6B" w:rsidRPr="00ED2C6B">
        <w:rPr>
          <w:rFonts w:ascii="彩虹粗仿宋" w:eastAsia="彩虹粗仿宋" w:hAnsi="宋体" w:hint="eastAsia"/>
          <w:sz w:val="32"/>
          <w:szCs w:val="32"/>
        </w:rPr>
        <w:t>新增调账登记功能模块：支持调整登记，对调整内容进行详细登记及关联调账凭证，打开该凭证时可以查看</w:t>
      </w:r>
      <w:r w:rsidR="00ED2C6B" w:rsidRPr="00ED2C6B">
        <w:rPr>
          <w:rFonts w:ascii="彩虹粗仿宋" w:eastAsia="彩虹粗仿宋" w:hAnsi="宋体" w:hint="eastAsia"/>
          <w:sz w:val="32"/>
          <w:szCs w:val="32"/>
        </w:rPr>
        <w:lastRenderedPageBreak/>
        <w:t>调整关联的凭证；支持调账凭证查询，支持在综合凭证处理界面查询被调整次数大于0的凭证，以及调整凭证个数大于0的凭证。</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⑧</w:t>
      </w:r>
      <w:r w:rsidR="00ED2C6B" w:rsidRPr="00ED2C6B">
        <w:rPr>
          <w:rFonts w:ascii="彩虹粗仿宋" w:eastAsia="彩虹粗仿宋" w:hAnsi="宋体" w:hint="eastAsia"/>
          <w:sz w:val="32"/>
          <w:szCs w:val="32"/>
        </w:rPr>
        <w:t>支持拉动列宽和每个区域的高度，还有支持对每块信息进行拖动到指定的位置，拉动后，关闭审核界面，下次打开则直接生效。</w:t>
      </w:r>
    </w:p>
    <w:p w:rsidR="00ED2C6B" w:rsidRPr="00ED2C6B" w:rsidRDefault="004C1F66"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⑨</w:t>
      </w:r>
      <w:r w:rsidR="00ED2C6B" w:rsidRPr="00ED2C6B">
        <w:rPr>
          <w:rFonts w:ascii="彩虹粗仿宋" w:eastAsia="彩虹粗仿宋" w:hAnsi="宋体" w:hint="eastAsia"/>
          <w:sz w:val="32"/>
          <w:szCs w:val="32"/>
        </w:rPr>
        <w:t>系统支持用户自定义界面的显示风格，须默认将辅助录入栏、凭证信息栏、分录信息栏以紧凑模式显示，也可以自定义设置为左右显示、上下显示模式；投标时须提供真实系统功能界面截图佐证；</w:t>
      </w:r>
    </w:p>
    <w:p w:rsidR="00ED2C6B" w:rsidRPr="00ED2C6B" w:rsidRDefault="004C1F66" w:rsidP="0077248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⑩</w:t>
      </w:r>
      <w:r w:rsidR="00ED2C6B" w:rsidRPr="00ED2C6B">
        <w:rPr>
          <w:rFonts w:ascii="彩虹粗仿宋" w:eastAsia="彩虹粗仿宋" w:hAnsi="宋体" w:hint="eastAsia"/>
          <w:sz w:val="32"/>
          <w:szCs w:val="32"/>
        </w:rPr>
        <w:t>支持查看附件（pdf、ofd、png、wodr、excel等格式）、业务单、电子发票等；支持凭证退回管理：系统支持显示出纳退回和复核退回的标识和退回原因</w:t>
      </w:r>
      <w:r w:rsidR="00772487">
        <w:rPr>
          <w:rFonts w:ascii="彩虹粗仿宋" w:eastAsia="彩虹粗仿宋" w:hAnsi="宋体" w:hint="eastAsia"/>
          <w:sz w:val="32"/>
          <w:szCs w:val="32"/>
        </w:rPr>
        <w:t>。</w:t>
      </w:r>
    </w:p>
    <w:p w:rsidR="00ED2C6B" w:rsidRPr="00772487" w:rsidRDefault="00ED2C6B" w:rsidP="00772487">
      <w:pPr>
        <w:widowControl/>
        <w:spacing w:line="560" w:lineRule="exact"/>
        <w:ind w:firstLineChars="200" w:firstLine="640"/>
        <w:rPr>
          <w:rFonts w:ascii="彩虹粗仿宋" w:eastAsia="彩虹粗仿宋" w:hAnsi="宋体"/>
          <w:sz w:val="32"/>
          <w:szCs w:val="32"/>
        </w:rPr>
      </w:pPr>
      <w:r w:rsidRPr="00772487">
        <w:rPr>
          <w:rFonts w:ascii="彩虹粗仿宋" w:eastAsia="彩虹粗仿宋" w:hAnsi="宋体" w:hint="eastAsia"/>
          <w:sz w:val="32"/>
          <w:szCs w:val="32"/>
        </w:rPr>
        <w:t>2）凭证复核改造</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在学校现有凭证复核模块的基础上进行升级改造，实现如下功能：</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00ED2C6B" w:rsidRPr="00ED2C6B">
        <w:rPr>
          <w:rFonts w:ascii="彩虹粗仿宋" w:eastAsia="彩虹粗仿宋" w:hAnsi="宋体" w:hint="eastAsia"/>
          <w:sz w:val="32"/>
          <w:szCs w:val="32"/>
        </w:rPr>
        <w:t>支持显示出纳退回的标识和退回原因；如有退回，系统复核界面须实时显示被退回的单据；退回单处理后，需自动消失；</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00ED2C6B" w:rsidRPr="00ED2C6B">
        <w:rPr>
          <w:rFonts w:ascii="彩虹粗仿宋" w:eastAsia="彩虹粗仿宋" w:hAnsi="宋体" w:hint="eastAsia"/>
          <w:sz w:val="32"/>
          <w:szCs w:val="32"/>
        </w:rPr>
        <w:t>在凭证复核界面支持查看附件、电子发票、联查业务信息；支持复核岗按业务来源、经济分类等进行接单；待接单量可按选择的条件自动计算；接单后可通过下一单操作自动调出已接单待处理的凭证，处理完后，提示用户</w:t>
      </w:r>
      <w:r w:rsidR="00ED2C6B" w:rsidRPr="00ED2C6B">
        <w:rPr>
          <w:rFonts w:ascii="彩虹粗仿宋" w:eastAsia="彩虹粗仿宋" w:hAnsi="宋体" w:hint="eastAsia"/>
          <w:sz w:val="32"/>
          <w:szCs w:val="32"/>
        </w:rPr>
        <w:lastRenderedPageBreak/>
        <w:t>是否继续接单；对于不确定的凭证，可暂停处理，然后进行跳过，等确认业务后再进行处理；</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00ED2C6B" w:rsidRPr="00ED2C6B">
        <w:rPr>
          <w:rFonts w:ascii="彩虹粗仿宋" w:eastAsia="彩虹粗仿宋" w:hAnsi="宋体" w:hint="eastAsia"/>
          <w:sz w:val="32"/>
          <w:szCs w:val="32"/>
        </w:rPr>
        <w:t>支持对凭证进行复核，复核时检查跟审核人员是否相同，如相同，系统则进行提示，并且支持按凭证来源进行批量复核，批量复核列表中可选择仅显示凭证信息，还是显示分录信息。</w:t>
      </w:r>
    </w:p>
    <w:p w:rsidR="00ED2C6B" w:rsidRPr="00772487" w:rsidRDefault="00ED2C6B" w:rsidP="007342D5">
      <w:pPr>
        <w:widowControl/>
        <w:spacing w:line="560" w:lineRule="exact"/>
        <w:ind w:firstLineChars="200" w:firstLine="640"/>
        <w:rPr>
          <w:rFonts w:ascii="彩虹粗仿宋" w:eastAsia="彩虹粗仿宋" w:hAnsi="宋体"/>
          <w:sz w:val="32"/>
          <w:szCs w:val="32"/>
        </w:rPr>
      </w:pPr>
      <w:r w:rsidRPr="00772487">
        <w:rPr>
          <w:rFonts w:ascii="彩虹粗仿宋" w:eastAsia="彩虹粗仿宋" w:hAnsi="宋体" w:hint="eastAsia"/>
          <w:sz w:val="32"/>
          <w:szCs w:val="32"/>
        </w:rPr>
        <w:t>3）出纳管理改造</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在学校现有出纳管理模块的基础上进行升级改造，实现如下功能：</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00ED2C6B" w:rsidRPr="00ED2C6B">
        <w:rPr>
          <w:rFonts w:ascii="彩虹粗仿宋" w:eastAsia="彩虹粗仿宋" w:hAnsi="宋体" w:hint="eastAsia"/>
          <w:sz w:val="32"/>
          <w:szCs w:val="32"/>
        </w:rPr>
        <w:t>需整合现有会计核算系统的出纳流程，对于符合条件的出纳业务，支持一键出纳；</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00ED2C6B" w:rsidRPr="00ED2C6B">
        <w:rPr>
          <w:rFonts w:ascii="彩虹粗仿宋" w:eastAsia="彩虹粗仿宋" w:hAnsi="宋体" w:hint="eastAsia"/>
          <w:sz w:val="32"/>
          <w:szCs w:val="32"/>
        </w:rPr>
        <w:t>支持实时更新银行付款的状态，出纳负责人能够及时查看银行付款的最新状态；</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00ED2C6B" w:rsidRPr="00ED2C6B">
        <w:rPr>
          <w:rFonts w:ascii="彩虹粗仿宋" w:eastAsia="彩虹粗仿宋" w:hAnsi="宋体" w:hint="eastAsia"/>
          <w:sz w:val="32"/>
          <w:szCs w:val="32"/>
        </w:rPr>
        <w:t>支持系统看所有出纳单的状态和监控，界面显示的字段和列宽可根据用户自定义。</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color w:val="FF0000"/>
          <w:sz w:val="32"/>
          <w:szCs w:val="32"/>
        </w:rPr>
        <w:t>④</w:t>
      </w:r>
      <w:r w:rsidR="00ED2C6B" w:rsidRPr="00772487">
        <w:rPr>
          <w:rFonts w:ascii="彩虹粗仿宋" w:eastAsia="彩虹粗仿宋" w:hAnsi="宋体" w:hint="eastAsia"/>
          <w:color w:val="FF0000"/>
          <w:sz w:val="32"/>
          <w:szCs w:val="32"/>
        </w:rPr>
        <w:t>▲出纳复核为B/S架构嵌入会计核算系统客户端；可进行一键出纳；可进行网上支付和打印票据；可进行联查凭证、联查业务单、双屏查看附件和查看银行回单；可查看所有收付款单的出纳状态；支持批量处理，可选择不同结算方式进行批量出纳；可进行批量搁置和批量关联搁置；需在投标文件中提供第三方检测机构出具的带CMA或CNAS标识的检测报告扫描件或复印件佐证，并须在报告内体现该功能项通过测试</w:t>
      </w:r>
      <w:r w:rsidR="00ED2C6B" w:rsidRPr="00ED2C6B">
        <w:rPr>
          <w:rFonts w:ascii="彩虹粗仿宋" w:eastAsia="彩虹粗仿宋" w:hAnsi="宋体" w:hint="eastAsia"/>
          <w:sz w:val="32"/>
          <w:szCs w:val="32"/>
        </w:rPr>
        <w:t>。</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00ED2C6B" w:rsidRPr="00ED2C6B">
        <w:rPr>
          <w:rFonts w:ascii="彩虹粗仿宋" w:eastAsia="彩虹粗仿宋" w:hAnsi="宋体" w:hint="eastAsia"/>
          <w:sz w:val="32"/>
          <w:szCs w:val="32"/>
        </w:rPr>
        <w:t>批量出纳复核支持自定义显示列的内容；</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⑥</w:t>
      </w:r>
      <w:r w:rsidR="00ED2C6B" w:rsidRPr="00ED2C6B">
        <w:rPr>
          <w:rFonts w:ascii="彩虹粗仿宋" w:eastAsia="彩虹粗仿宋" w:hAnsi="宋体" w:hint="eastAsia"/>
          <w:sz w:val="32"/>
          <w:szCs w:val="32"/>
        </w:rPr>
        <w:t>支持根据科目、结算方式配置自动出纳条件，实现自动出纳复核；</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⑦</w:t>
      </w:r>
      <w:r w:rsidR="00ED2C6B" w:rsidRPr="00ED2C6B">
        <w:rPr>
          <w:rFonts w:ascii="彩虹粗仿宋" w:eastAsia="彩虹粗仿宋" w:hAnsi="宋体" w:hint="eastAsia"/>
          <w:sz w:val="32"/>
          <w:szCs w:val="32"/>
        </w:rPr>
        <w:tab/>
        <w:t>出纳可对有问题的凭证退回复核，并登记退回原因；</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⑧</w:t>
      </w:r>
      <w:r w:rsidR="00ED2C6B" w:rsidRPr="00ED2C6B">
        <w:rPr>
          <w:rFonts w:ascii="彩虹粗仿宋" w:eastAsia="彩虹粗仿宋" w:hAnsi="宋体" w:hint="eastAsia"/>
          <w:sz w:val="32"/>
          <w:szCs w:val="32"/>
        </w:rPr>
        <w:t>支持收款单位、收款账号、开户行和发票上的销售方的信息进行校验；</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⑨</w:t>
      </w:r>
      <w:r w:rsidR="00ED2C6B" w:rsidRPr="00ED2C6B">
        <w:rPr>
          <w:rFonts w:ascii="彩虹粗仿宋" w:eastAsia="彩虹粗仿宋" w:hAnsi="宋体" w:hint="eastAsia"/>
          <w:sz w:val="32"/>
          <w:szCs w:val="32"/>
        </w:rPr>
        <w:t>支持查询添加、录入添加、扫描添加多种方式添加待出纳单；</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sidRPr="00772487">
        <w:rPr>
          <w:rFonts w:ascii="Cambria Math" w:eastAsia="彩虹粗仿宋" w:hAnsi="Cambria Math" w:cs="Cambria Math" w:hint="eastAsia"/>
          <w:sz w:val="32"/>
          <w:szCs w:val="32"/>
        </w:rPr>
        <w:t>⑩</w:t>
      </w:r>
      <w:r w:rsidR="00ED2C6B" w:rsidRPr="00ED2C6B">
        <w:rPr>
          <w:rFonts w:ascii="彩虹粗仿宋" w:eastAsia="彩虹粗仿宋" w:hAnsi="宋体" w:hint="eastAsia"/>
          <w:sz w:val="32"/>
          <w:szCs w:val="32"/>
        </w:rPr>
        <w:t>出纳支持网转审批：支持根据账户和结算方式、金额设置不同的审批规则，可先进行审批，再提交至银行进行支付</w:t>
      </w:r>
      <w:r>
        <w:rPr>
          <w:rFonts w:ascii="彩虹粗仿宋" w:eastAsia="彩虹粗仿宋" w:hAnsi="宋体" w:hint="eastAsia"/>
          <w:sz w:val="32"/>
          <w:szCs w:val="32"/>
        </w:rPr>
        <w:t>；</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sidRPr="00772487">
        <w:rPr>
          <w:rFonts w:ascii="Cambria Math" w:eastAsia="彩虹粗仿宋" w:hAnsi="Cambria Math" w:cs="Cambria Math"/>
          <w:sz w:val="32"/>
          <w:szCs w:val="32"/>
        </w:rPr>
        <w:t>⑪</w:t>
      </w:r>
      <w:r w:rsidR="00ED2C6B" w:rsidRPr="00ED2C6B">
        <w:rPr>
          <w:rFonts w:ascii="彩虹粗仿宋" w:eastAsia="彩虹粗仿宋" w:hAnsi="宋体" w:hint="eastAsia"/>
          <w:sz w:val="32"/>
          <w:szCs w:val="32"/>
        </w:rPr>
        <w:t>系统需根据审核无误的现金收付凭证，生成出纳日记账，供出纳</w:t>
      </w:r>
      <w:r>
        <w:rPr>
          <w:rFonts w:ascii="彩虹粗仿宋" w:eastAsia="彩虹粗仿宋" w:hAnsi="宋体" w:hint="eastAsia"/>
          <w:sz w:val="32"/>
          <w:szCs w:val="32"/>
        </w:rPr>
        <w:t>人员进行查看及核对现金收付数据，包括现金日记账、银行存款日记账；</w:t>
      </w:r>
    </w:p>
    <w:p w:rsidR="00ED2C6B" w:rsidRPr="00ED2C6B" w:rsidRDefault="00772487" w:rsidP="007342D5">
      <w:pPr>
        <w:widowControl/>
        <w:spacing w:line="560" w:lineRule="exact"/>
        <w:ind w:firstLineChars="200" w:firstLine="640"/>
        <w:rPr>
          <w:rFonts w:ascii="彩虹粗仿宋" w:eastAsia="彩虹粗仿宋" w:hAnsi="宋体"/>
          <w:sz w:val="32"/>
          <w:szCs w:val="32"/>
        </w:rPr>
      </w:pPr>
      <w:r>
        <w:rPr>
          <w:rFonts w:ascii="Cambria Math" w:eastAsia="彩虹粗仿宋" w:hAnsi="Cambria Math" w:cs="Cambria Math"/>
          <w:sz w:val="32"/>
          <w:szCs w:val="32"/>
        </w:rPr>
        <w:t>⑫</w:t>
      </w:r>
      <w:r w:rsidR="00ED2C6B" w:rsidRPr="00ED2C6B">
        <w:rPr>
          <w:rFonts w:ascii="彩虹粗仿宋" w:eastAsia="彩虹粗仿宋" w:hAnsi="宋体" w:hint="eastAsia"/>
          <w:sz w:val="32"/>
          <w:szCs w:val="32"/>
        </w:rPr>
        <w:t>需在学校现有的出纳复核模块基础上对整合单位银行账户与开户行、可选结算方式、可打印票据等的关系，实现在一个系统界面可以查看相关的设置。</w:t>
      </w:r>
    </w:p>
    <w:p w:rsidR="00ED2C6B" w:rsidRPr="00772487" w:rsidRDefault="00ED2C6B" w:rsidP="00542451">
      <w:pPr>
        <w:widowControl/>
        <w:spacing w:line="560" w:lineRule="exact"/>
        <w:ind w:firstLineChars="200" w:firstLine="640"/>
        <w:rPr>
          <w:rFonts w:ascii="彩虹粗仿宋" w:eastAsia="彩虹粗仿宋" w:hAnsi="宋体"/>
          <w:sz w:val="32"/>
          <w:szCs w:val="32"/>
        </w:rPr>
      </w:pPr>
      <w:r w:rsidRPr="00772487">
        <w:rPr>
          <w:rFonts w:ascii="彩虹粗仿宋" w:eastAsia="彩虹粗仿宋" w:hAnsi="宋体" w:hint="eastAsia"/>
          <w:sz w:val="32"/>
          <w:szCs w:val="32"/>
        </w:rPr>
        <w:t>4）往来单位管理模块升级改造</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对学校现有的往来单位模块进行升级改造，实现按单位名称唯一确认一个单位，一个单位可关联多个银行账号。</w:t>
      </w:r>
    </w:p>
    <w:p w:rsidR="004C1F66" w:rsidRPr="00772487" w:rsidRDefault="00A9400C" w:rsidP="00A9400C">
      <w:pPr>
        <w:widowControl/>
        <w:spacing w:line="560" w:lineRule="exact"/>
        <w:ind w:firstLineChars="200" w:firstLine="643"/>
        <w:rPr>
          <w:rFonts w:ascii="彩虹粗仿宋" w:eastAsia="彩虹粗仿宋" w:hAnsi="宋体"/>
          <w:b/>
          <w:sz w:val="32"/>
          <w:szCs w:val="32"/>
        </w:rPr>
      </w:pPr>
      <w:r w:rsidRPr="00772487">
        <w:rPr>
          <w:rFonts w:ascii="彩虹粗仿宋" w:eastAsia="彩虹粗仿宋" w:hAnsi="宋体" w:hint="eastAsia"/>
          <w:b/>
          <w:sz w:val="32"/>
          <w:szCs w:val="32"/>
        </w:rPr>
        <w:t>（5）</w:t>
      </w:r>
      <w:r w:rsidR="004C1F66" w:rsidRPr="00772487">
        <w:rPr>
          <w:rFonts w:ascii="彩虹粗仿宋" w:eastAsia="彩虹粗仿宋" w:hAnsi="宋体" w:hint="eastAsia"/>
          <w:b/>
          <w:sz w:val="32"/>
          <w:szCs w:val="32"/>
        </w:rPr>
        <w:t>兼容功能</w:t>
      </w:r>
    </w:p>
    <w:p w:rsidR="00ED2C6B" w:rsidRPr="00772487" w:rsidRDefault="00ED2C6B" w:rsidP="007342D5">
      <w:pPr>
        <w:widowControl/>
        <w:spacing w:line="560" w:lineRule="exact"/>
        <w:ind w:firstLineChars="200" w:firstLine="640"/>
        <w:rPr>
          <w:rFonts w:ascii="彩虹粗仿宋" w:eastAsia="彩虹粗仿宋" w:hAnsi="宋体"/>
          <w:color w:val="FF0000"/>
          <w:sz w:val="32"/>
          <w:szCs w:val="32"/>
        </w:rPr>
      </w:pPr>
      <w:r w:rsidRPr="00772487">
        <w:rPr>
          <w:rFonts w:ascii="彩虹粗仿宋" w:eastAsia="彩虹粗仿宋" w:hAnsi="宋体" w:hint="eastAsia"/>
          <w:color w:val="FF0000"/>
          <w:sz w:val="32"/>
          <w:szCs w:val="32"/>
        </w:rPr>
        <w:t>★升级后的会计核算系统须完全无缝兼容学校现有会计核算系统所有数据、账套，包括凭证、科目、经济分类、总账、项目、资金来源、历史账套等，并且本次未升级的系统功能须能继续正常使用；学校现在使用的财务基础服</w:t>
      </w:r>
      <w:r w:rsidRPr="00772487">
        <w:rPr>
          <w:rFonts w:ascii="彩虹粗仿宋" w:eastAsia="彩虹粗仿宋" w:hAnsi="宋体" w:hint="eastAsia"/>
          <w:color w:val="FF0000"/>
          <w:sz w:val="32"/>
          <w:szCs w:val="32"/>
        </w:rPr>
        <w:lastRenderedPageBreak/>
        <w:t>务平台、银行账户系统、银校互联系统、预算管理系统等本次未升级的系统及第三方系统对接，需继续正常使用；同时，升级后的会计核算系统需与学校现有的财务基础服务平台、银行账户系统、经费查询系统、银校互联系统无缝集成一体，实现数据共享、业务联动，所需费用包含在项目预算内，提供承诺函（格式自定义）。</w:t>
      </w:r>
    </w:p>
    <w:p w:rsidR="004C1F66" w:rsidRPr="004C1F66" w:rsidRDefault="00A9400C" w:rsidP="00A9400C">
      <w:pPr>
        <w:widowControl/>
        <w:spacing w:line="560" w:lineRule="exact"/>
        <w:ind w:firstLineChars="200" w:firstLine="643"/>
        <w:rPr>
          <w:rFonts w:ascii="彩虹粗仿宋" w:eastAsia="彩虹粗仿宋" w:hAnsi="宋体"/>
          <w:b/>
          <w:sz w:val="32"/>
          <w:szCs w:val="32"/>
        </w:rPr>
      </w:pPr>
      <w:r>
        <w:rPr>
          <w:rFonts w:ascii="彩虹粗仿宋" w:eastAsia="彩虹粗仿宋" w:hAnsi="宋体" w:hint="eastAsia"/>
          <w:b/>
          <w:sz w:val="32"/>
          <w:szCs w:val="32"/>
        </w:rPr>
        <w:t>（6）</w:t>
      </w:r>
      <w:r w:rsidR="004C1F66" w:rsidRPr="004C1F66">
        <w:rPr>
          <w:rFonts w:ascii="彩虹粗仿宋" w:eastAsia="彩虹粗仿宋" w:hAnsi="宋体" w:hint="eastAsia"/>
          <w:b/>
          <w:sz w:val="32"/>
          <w:szCs w:val="32"/>
        </w:rPr>
        <w:t>软件要求</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4C1F66">
        <w:rPr>
          <w:rFonts w:ascii="彩虹粗仿宋" w:eastAsia="彩虹粗仿宋" w:hAnsi="宋体" w:hint="eastAsia"/>
          <w:color w:val="FF0000"/>
          <w:sz w:val="32"/>
          <w:szCs w:val="32"/>
        </w:rPr>
        <w:t>需具有所投产品的自主知识产权及二次开发能力，投标时须提供会计核算系统软件著作权登记证书复印件或扫描件佐证</w:t>
      </w:r>
      <w:r w:rsidRPr="00ED2C6B">
        <w:rPr>
          <w:rFonts w:ascii="彩虹粗仿宋" w:eastAsia="彩虹粗仿宋" w:hAnsi="宋体" w:hint="eastAsia"/>
          <w:sz w:val="32"/>
          <w:szCs w:val="32"/>
        </w:rPr>
        <w:t>；</w:t>
      </w:r>
    </w:p>
    <w:p w:rsidR="00ED2C6B" w:rsidRPr="004C1F66" w:rsidRDefault="004C1F66" w:rsidP="004C1F66">
      <w:pPr>
        <w:widowControl/>
        <w:spacing w:line="560" w:lineRule="exact"/>
        <w:ind w:firstLineChars="200" w:firstLine="643"/>
        <w:outlineLvl w:val="2"/>
        <w:rPr>
          <w:rFonts w:ascii="彩虹粗仿宋" w:eastAsia="彩虹粗仿宋" w:hAnsi="宋体"/>
          <w:b/>
          <w:sz w:val="32"/>
          <w:szCs w:val="32"/>
        </w:rPr>
      </w:pPr>
      <w:r w:rsidRPr="004C1F66">
        <w:rPr>
          <w:rFonts w:ascii="彩虹粗仿宋" w:eastAsia="彩虹粗仿宋" w:hAnsi="宋体"/>
          <w:b/>
          <w:sz w:val="32"/>
          <w:szCs w:val="32"/>
        </w:rPr>
        <w:t>2.</w:t>
      </w:r>
      <w:r w:rsidR="00ED2C6B" w:rsidRPr="004C1F66">
        <w:rPr>
          <w:rFonts w:ascii="彩虹粗仿宋" w:eastAsia="彩虹粗仿宋" w:hAnsi="宋体" w:hint="eastAsia"/>
          <w:b/>
          <w:sz w:val="32"/>
          <w:szCs w:val="32"/>
        </w:rPr>
        <w:t>银行回单及流水</w:t>
      </w:r>
      <w:r w:rsidR="00A9400C">
        <w:rPr>
          <w:rFonts w:ascii="彩虹粗仿宋" w:eastAsia="彩虹粗仿宋" w:hAnsi="宋体" w:hint="eastAsia"/>
          <w:b/>
          <w:sz w:val="32"/>
          <w:szCs w:val="32"/>
        </w:rPr>
        <w:t>功能</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ED2C6B" w:rsidRPr="00ED2C6B">
        <w:rPr>
          <w:rFonts w:ascii="彩虹粗仿宋" w:eastAsia="彩虹粗仿宋" w:hAnsi="宋体" w:hint="eastAsia"/>
          <w:sz w:val="32"/>
          <w:szCs w:val="32"/>
        </w:rPr>
        <w:t>系统支持手动或定时自动获取银行的流水、回单，也需支持导入excel银行流水表；</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00ED2C6B" w:rsidRPr="00ED2C6B">
        <w:rPr>
          <w:rFonts w:ascii="彩虹粗仿宋" w:eastAsia="彩虹粗仿宋" w:hAnsi="宋体" w:hint="eastAsia"/>
          <w:sz w:val="32"/>
          <w:szCs w:val="32"/>
        </w:rPr>
        <w:t>系统与会计核算系统对接，可根据到款、扣款、代扣流水自动生成凭证，并支持自动将银行回单作为凭证的电子附件；</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00ED2C6B" w:rsidRPr="00ED2C6B">
        <w:rPr>
          <w:rFonts w:ascii="彩虹粗仿宋" w:eastAsia="彩虹粗仿宋" w:hAnsi="宋体" w:hint="eastAsia"/>
          <w:sz w:val="32"/>
          <w:szCs w:val="32"/>
        </w:rPr>
        <w:t>系统支持打印回单作为纸质附件，并进行打印；</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Pr>
          <w:rFonts w:ascii="彩虹粗仿宋" w:eastAsia="彩虹粗仿宋" w:hAnsi="宋体" w:hint="eastAsia"/>
          <w:sz w:val="32"/>
          <w:szCs w:val="32"/>
        </w:rPr>
        <w:t>）</w:t>
      </w:r>
      <w:r w:rsidR="00ED2C6B" w:rsidRPr="00ED2C6B">
        <w:rPr>
          <w:rFonts w:ascii="彩虹粗仿宋" w:eastAsia="彩虹粗仿宋" w:hAnsi="宋体" w:hint="eastAsia"/>
          <w:sz w:val="32"/>
          <w:szCs w:val="32"/>
        </w:rPr>
        <w:t>系统支持会计核算系统在审核凭证查看附件时，可查看银行回单；</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5</w:t>
      </w:r>
      <w:r>
        <w:rPr>
          <w:rFonts w:ascii="彩虹粗仿宋" w:eastAsia="彩虹粗仿宋" w:hAnsi="宋体" w:hint="eastAsia"/>
          <w:sz w:val="32"/>
          <w:szCs w:val="32"/>
        </w:rPr>
        <w:t>）</w:t>
      </w:r>
      <w:r w:rsidR="00ED2C6B" w:rsidRPr="00ED2C6B">
        <w:rPr>
          <w:rFonts w:ascii="彩虹粗仿宋" w:eastAsia="彩虹粗仿宋" w:hAnsi="宋体" w:hint="eastAsia"/>
          <w:sz w:val="32"/>
          <w:szCs w:val="32"/>
        </w:rPr>
        <w:t>系统支持配置银行流水和凭证分录的自动关联规则；</w:t>
      </w:r>
    </w:p>
    <w:p w:rsidR="00ED2C6B" w:rsidRPr="00B4613B" w:rsidRDefault="00A9400C" w:rsidP="007342D5">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w:t>
      </w:r>
      <w:r w:rsidRPr="00B4613B">
        <w:rPr>
          <w:rFonts w:ascii="彩虹粗仿宋" w:eastAsia="彩虹粗仿宋" w:hAnsi="宋体"/>
          <w:sz w:val="32"/>
          <w:szCs w:val="32"/>
        </w:rPr>
        <w:t>6</w:t>
      </w:r>
      <w:r w:rsidRPr="00B4613B">
        <w:rPr>
          <w:rFonts w:ascii="彩虹粗仿宋" w:eastAsia="彩虹粗仿宋" w:hAnsi="宋体" w:hint="eastAsia"/>
          <w:sz w:val="32"/>
          <w:szCs w:val="32"/>
        </w:rPr>
        <w:t>）</w:t>
      </w:r>
      <w:r w:rsidR="00ED2C6B" w:rsidRPr="00B4613B">
        <w:rPr>
          <w:rFonts w:ascii="彩虹粗仿宋" w:eastAsia="彩虹粗仿宋" w:hAnsi="宋体" w:hint="eastAsia"/>
          <w:sz w:val="32"/>
          <w:szCs w:val="32"/>
        </w:rPr>
        <w:t>▲系统对接银行获取银行流水根据银行流水生成到款凭证；可打印进账单；可根据流水关联凭证分录；可在回单时形成凭证附件；可在经费查询系统查询和打印；</w:t>
      </w:r>
      <w:r w:rsidR="00ED2C6B" w:rsidRPr="00B4613B">
        <w:rPr>
          <w:rFonts w:ascii="彩虹粗仿宋" w:eastAsia="彩虹粗仿宋" w:hAnsi="宋体" w:hint="eastAsia"/>
          <w:sz w:val="32"/>
          <w:szCs w:val="32"/>
        </w:rPr>
        <w:lastRenderedPageBreak/>
        <w:t>可下载银行流水进行银行对账；可下载银行对账单作为会计档案；需在投标文件中提供带CMA或CNAS标识的检测报告扫描件或复印件佐证，并须在报告内体现该功能项通过测试。</w:t>
      </w:r>
    </w:p>
    <w:p w:rsidR="00ED2C6B" w:rsidRPr="00A9400C" w:rsidRDefault="00A9400C" w:rsidP="00A9400C">
      <w:pPr>
        <w:widowControl/>
        <w:spacing w:line="560" w:lineRule="exact"/>
        <w:ind w:firstLineChars="200" w:firstLine="643"/>
        <w:outlineLvl w:val="2"/>
        <w:rPr>
          <w:rFonts w:ascii="彩虹粗仿宋" w:eastAsia="彩虹粗仿宋" w:hAnsi="宋体"/>
          <w:b/>
          <w:sz w:val="32"/>
          <w:szCs w:val="32"/>
        </w:rPr>
      </w:pPr>
      <w:r w:rsidRPr="00A9400C">
        <w:rPr>
          <w:rFonts w:ascii="彩虹粗仿宋" w:eastAsia="彩虹粗仿宋" w:hAnsi="宋体"/>
          <w:b/>
          <w:sz w:val="32"/>
          <w:szCs w:val="32"/>
        </w:rPr>
        <w:t>3.</w:t>
      </w:r>
      <w:r w:rsidR="00ED2C6B" w:rsidRPr="00A9400C">
        <w:rPr>
          <w:rFonts w:ascii="彩虹粗仿宋" w:eastAsia="彩虹粗仿宋" w:hAnsi="宋体" w:hint="eastAsia"/>
          <w:b/>
          <w:sz w:val="32"/>
          <w:szCs w:val="32"/>
        </w:rPr>
        <w:t>电子发票</w:t>
      </w:r>
      <w:r w:rsidRPr="00A9400C">
        <w:rPr>
          <w:rFonts w:ascii="彩虹粗仿宋" w:eastAsia="彩虹粗仿宋" w:hAnsi="宋体" w:hint="eastAsia"/>
          <w:b/>
          <w:sz w:val="32"/>
          <w:szCs w:val="32"/>
        </w:rPr>
        <w:t>功能</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需在学校现有会计核算系统基础上新增电子发票模块，实现如下功能：</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ED2C6B" w:rsidRPr="00ED2C6B">
        <w:rPr>
          <w:rFonts w:ascii="彩虹粗仿宋" w:eastAsia="彩虹粗仿宋" w:hAnsi="宋体" w:hint="eastAsia"/>
          <w:sz w:val="32"/>
          <w:szCs w:val="32"/>
        </w:rPr>
        <w:t>电子发票模块支持根据用户导入的电子发票信息进行查重检查、也支持多账套查重，如发现该发票已报销，则进行提示并且控制不能保存</w:t>
      </w:r>
      <w:r w:rsidR="00772487">
        <w:rPr>
          <w:rFonts w:ascii="彩虹粗仿宋" w:eastAsia="彩虹粗仿宋" w:hAnsi="宋体" w:hint="eastAsia"/>
          <w:sz w:val="32"/>
          <w:szCs w:val="32"/>
        </w:rPr>
        <w:t>;</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00ED2C6B" w:rsidRPr="00ED2C6B">
        <w:rPr>
          <w:rFonts w:ascii="彩虹粗仿宋" w:eastAsia="彩虹粗仿宋" w:hAnsi="宋体" w:hint="eastAsia"/>
          <w:sz w:val="32"/>
          <w:szCs w:val="32"/>
        </w:rPr>
        <w:t>）电子发票模块支持与第三方平台对接，提供用户输入或者扫描电子发票的发票代码及号码，进行发票真伪的验证，同时可以获取发票的信息，包括金额、验证码、开票内容、开票单位等信息并且进行保存，并可对业务系统提供接口数据</w:t>
      </w:r>
      <w:r w:rsidR="00922799">
        <w:rPr>
          <w:rFonts w:ascii="彩虹粗仿宋" w:eastAsia="彩虹粗仿宋" w:hAnsi="宋体" w:hint="eastAsia"/>
          <w:sz w:val="32"/>
          <w:szCs w:val="32"/>
        </w:rPr>
        <w:t>;</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sidRPr="00ED2C6B">
        <w:rPr>
          <w:rFonts w:ascii="彩虹粗仿宋" w:eastAsia="彩虹粗仿宋" w:hAnsi="宋体" w:hint="eastAsia"/>
          <w:sz w:val="32"/>
          <w:szCs w:val="32"/>
        </w:rPr>
        <w:t>）</w:t>
      </w:r>
      <w:r w:rsidR="00ED2C6B" w:rsidRPr="00ED2C6B">
        <w:rPr>
          <w:rFonts w:ascii="彩虹粗仿宋" w:eastAsia="彩虹粗仿宋" w:hAnsi="宋体" w:hint="eastAsia"/>
          <w:sz w:val="32"/>
          <w:szCs w:val="32"/>
        </w:rPr>
        <w:t>电子发票模块需与智能报账系统、会计核算系统对接，实现报销人提交报销单时对上传的发票及会计核算系统上传的发票进行发票登记，包括登记时间、业务系统、发票代码、发票号码、开票日期、金额、验证码、业务单号、凭证ID、凭证日期、账套、发票来源、发票类型、登记状态、修改时间</w:t>
      </w:r>
      <w:r w:rsidR="00922799">
        <w:rPr>
          <w:rFonts w:ascii="彩虹粗仿宋" w:eastAsia="彩虹粗仿宋" w:hAnsi="宋体" w:hint="eastAsia"/>
          <w:sz w:val="32"/>
          <w:szCs w:val="32"/>
        </w:rPr>
        <w:t>;</w:t>
      </w:r>
    </w:p>
    <w:p w:rsidR="00ED2C6B" w:rsidRPr="00A9400C" w:rsidRDefault="00A9400C" w:rsidP="00A9400C">
      <w:pPr>
        <w:widowControl/>
        <w:spacing w:line="560" w:lineRule="exact"/>
        <w:ind w:firstLineChars="200" w:firstLine="643"/>
        <w:outlineLvl w:val="2"/>
        <w:rPr>
          <w:rFonts w:ascii="彩虹粗仿宋" w:eastAsia="彩虹粗仿宋" w:hAnsi="宋体"/>
          <w:b/>
          <w:sz w:val="32"/>
          <w:szCs w:val="32"/>
        </w:rPr>
      </w:pPr>
      <w:r w:rsidRPr="00A9400C">
        <w:rPr>
          <w:rFonts w:ascii="彩虹粗仿宋" w:eastAsia="彩虹粗仿宋" w:hAnsi="宋体"/>
          <w:b/>
          <w:sz w:val="32"/>
          <w:szCs w:val="32"/>
        </w:rPr>
        <w:t>4.</w:t>
      </w:r>
      <w:r w:rsidR="00ED2C6B" w:rsidRPr="00A9400C">
        <w:rPr>
          <w:rFonts w:ascii="彩虹粗仿宋" w:eastAsia="彩虹粗仿宋" w:hAnsi="宋体" w:hint="eastAsia"/>
          <w:b/>
          <w:sz w:val="32"/>
          <w:szCs w:val="32"/>
        </w:rPr>
        <w:t>电子凭证</w:t>
      </w:r>
      <w:r w:rsidRPr="00A9400C">
        <w:rPr>
          <w:rFonts w:ascii="彩虹粗仿宋" w:eastAsia="彩虹粗仿宋" w:hAnsi="宋体" w:hint="eastAsia"/>
          <w:b/>
          <w:sz w:val="32"/>
          <w:szCs w:val="32"/>
        </w:rPr>
        <w:t>功能</w:t>
      </w:r>
    </w:p>
    <w:p w:rsidR="00ED2C6B" w:rsidRPr="00ED2C6B" w:rsidRDefault="00ED2C6B" w:rsidP="007342D5">
      <w:pPr>
        <w:widowControl/>
        <w:spacing w:line="560" w:lineRule="exact"/>
        <w:ind w:firstLineChars="200" w:firstLine="640"/>
        <w:rPr>
          <w:rFonts w:ascii="彩虹粗仿宋" w:eastAsia="彩虹粗仿宋" w:hAnsi="宋体"/>
          <w:sz w:val="32"/>
          <w:szCs w:val="32"/>
        </w:rPr>
      </w:pPr>
      <w:r w:rsidRPr="00ED2C6B">
        <w:rPr>
          <w:rFonts w:ascii="彩虹粗仿宋" w:eastAsia="彩虹粗仿宋" w:hAnsi="宋体" w:hint="eastAsia"/>
          <w:sz w:val="32"/>
          <w:szCs w:val="32"/>
        </w:rPr>
        <w:t>系统需足财政部下发的《关于推广应用电子凭证会计数据标准的通知》通知要求，具有以下功能：</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（1）</w:t>
      </w:r>
      <w:r w:rsidR="00ED2C6B" w:rsidRPr="00ED2C6B">
        <w:rPr>
          <w:rFonts w:ascii="彩虹粗仿宋" w:eastAsia="彩虹粗仿宋" w:hAnsi="宋体" w:hint="eastAsia"/>
          <w:sz w:val="32"/>
          <w:szCs w:val="32"/>
        </w:rPr>
        <w:t>在条件允许的情况，支持财政部要求的电子凭证会计数据标准的验签、解析、存储</w:t>
      </w:r>
      <w:r w:rsidR="00922799">
        <w:rPr>
          <w:rFonts w:ascii="彩虹粗仿宋" w:eastAsia="彩虹粗仿宋" w:hAnsi="宋体" w:hint="eastAsia"/>
          <w:sz w:val="32"/>
          <w:szCs w:val="32"/>
        </w:rPr>
        <w:t>;</w:t>
      </w:r>
    </w:p>
    <w:p w:rsidR="00ED2C6B" w:rsidRP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00ED2C6B" w:rsidRPr="00ED2C6B">
        <w:rPr>
          <w:rFonts w:ascii="彩虹粗仿宋" w:eastAsia="彩虹粗仿宋" w:hAnsi="宋体" w:hint="eastAsia"/>
          <w:sz w:val="32"/>
          <w:szCs w:val="32"/>
        </w:rPr>
        <w:t>电子凭证系统支持OFD的格式文件预览；</w:t>
      </w:r>
    </w:p>
    <w:p w:rsidR="00ED2C6B" w:rsidRDefault="00A9400C" w:rsidP="007342D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007342D5">
        <w:rPr>
          <w:rFonts w:ascii="彩虹粗仿宋" w:eastAsia="彩虹粗仿宋" w:hAnsi="宋体" w:hint="eastAsia"/>
          <w:sz w:val="32"/>
          <w:szCs w:val="32"/>
        </w:rPr>
        <w:t>系统入账时，需能根据电子凭证会计数据标准生成符合要求的入账文档。</w:t>
      </w:r>
    </w:p>
    <w:p w:rsidR="007342D5" w:rsidRPr="007342D5" w:rsidRDefault="007342D5" w:rsidP="007342D5">
      <w:pPr>
        <w:widowControl/>
        <w:spacing w:line="560" w:lineRule="exact"/>
        <w:ind w:firstLineChars="200" w:firstLine="643"/>
        <w:outlineLvl w:val="1"/>
        <w:rPr>
          <w:rFonts w:ascii="彩虹粗仿宋" w:eastAsia="彩虹粗仿宋" w:hAnsi="宋体"/>
          <w:b/>
          <w:sz w:val="32"/>
          <w:szCs w:val="32"/>
        </w:rPr>
      </w:pPr>
      <w:r w:rsidRPr="007342D5">
        <w:rPr>
          <w:rFonts w:ascii="彩虹粗仿宋" w:eastAsia="彩虹粗仿宋" w:hAnsi="宋体" w:hint="eastAsia"/>
          <w:b/>
          <w:sz w:val="32"/>
          <w:szCs w:val="32"/>
        </w:rPr>
        <w:t>（二）经费查询系统升级</w:t>
      </w:r>
    </w:p>
    <w:p w:rsid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对学校现有的经费查询系统进行架构升级、性能优化、功能改造，并兼容现有系统功能、历史数据及第三方系统对接等，具体内容如下：</w:t>
      </w:r>
    </w:p>
    <w:p w:rsidR="007342D5" w:rsidRPr="002D3DAE" w:rsidRDefault="007342D5" w:rsidP="002D3DAE">
      <w:pPr>
        <w:widowControl/>
        <w:spacing w:line="560" w:lineRule="exact"/>
        <w:ind w:firstLineChars="200" w:firstLine="643"/>
        <w:outlineLvl w:val="2"/>
        <w:rPr>
          <w:rFonts w:ascii="彩虹粗仿宋" w:eastAsia="彩虹粗仿宋" w:hAnsi="宋体"/>
          <w:b/>
          <w:sz w:val="32"/>
          <w:szCs w:val="32"/>
        </w:rPr>
      </w:pPr>
      <w:r w:rsidRPr="002D3DAE">
        <w:rPr>
          <w:rFonts w:ascii="彩虹粗仿宋" w:eastAsia="彩虹粗仿宋" w:hAnsi="宋体" w:hint="eastAsia"/>
          <w:b/>
          <w:sz w:val="32"/>
          <w:szCs w:val="32"/>
        </w:rPr>
        <w:t>1.系统架构改造</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（1）系统需采用微服务架构，支持Linux操作系统、oracle数据库；</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（2）系统支持主流浏览器登录；</w:t>
      </w:r>
    </w:p>
    <w:p w:rsidR="007342D5" w:rsidRPr="002D3DAE" w:rsidRDefault="007342D5" w:rsidP="002D3DAE">
      <w:pPr>
        <w:widowControl/>
        <w:spacing w:line="560" w:lineRule="exact"/>
        <w:ind w:firstLineChars="200" w:firstLine="643"/>
        <w:outlineLvl w:val="2"/>
        <w:rPr>
          <w:rFonts w:ascii="彩虹粗仿宋" w:eastAsia="彩虹粗仿宋" w:hAnsi="宋体"/>
          <w:b/>
          <w:sz w:val="32"/>
          <w:szCs w:val="32"/>
        </w:rPr>
      </w:pPr>
      <w:r w:rsidRPr="002D3DAE">
        <w:rPr>
          <w:rFonts w:ascii="彩虹粗仿宋" w:eastAsia="彩虹粗仿宋" w:hAnsi="宋体" w:hint="eastAsia"/>
          <w:b/>
          <w:sz w:val="32"/>
          <w:szCs w:val="32"/>
        </w:rPr>
        <w:t>2.新增功能</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（1）基于现有经费查询系统定制开发，实现教职工可在经费查询系统查询、下载、打印银行回单；</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（2）支持查看发票是否已被报销；</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（3）支持对第三方系统使用项目进行授权管理；</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（4）支持多账套，并可在使用期间切换账套；</w:t>
      </w:r>
    </w:p>
    <w:p w:rsidR="007342D5" w:rsidRPr="00B4613B" w:rsidRDefault="007342D5" w:rsidP="007342D5">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（5）</w:t>
      </w:r>
      <w:r w:rsidR="00922799" w:rsidRPr="00B4613B">
        <w:rPr>
          <w:rFonts w:ascii="彩虹粗仿宋" w:eastAsia="彩虹粗仿宋" w:hAnsi="宋体" w:hint="eastAsia"/>
          <w:sz w:val="32"/>
          <w:szCs w:val="32"/>
        </w:rPr>
        <w:t>▲</w:t>
      </w:r>
      <w:r w:rsidRPr="00B4613B">
        <w:rPr>
          <w:rFonts w:ascii="彩虹粗仿宋" w:eastAsia="彩虹粗仿宋" w:hAnsi="宋体" w:hint="eastAsia"/>
          <w:sz w:val="32"/>
          <w:szCs w:val="32"/>
        </w:rPr>
        <w:t>支持个人负责项目及个人被授权经费查询；可以查询项目基本情况、统计项目收入和支出汇总数据、明细数据；支持查看、查询项目借款明细账、项目预算执行进度、被锁定项目、冻结明细表、项目明细账、预算执行明细、资金来源统计、项目分项明细账，可以查看、预览、</w:t>
      </w:r>
      <w:r w:rsidRPr="00B4613B">
        <w:rPr>
          <w:rFonts w:ascii="彩虹粗仿宋" w:eastAsia="彩虹粗仿宋" w:hAnsi="宋体" w:hint="eastAsia"/>
          <w:sz w:val="32"/>
          <w:szCs w:val="32"/>
        </w:rPr>
        <w:lastRenderedPageBreak/>
        <w:t>下载银行回单；支持个人借款查询、个人报销查询；需在投标文件中提供第三方检测机构出具的带CMA或CNAS标识的检测报告扫描件或复印件佐证，并须在报告内体现该功能项通过测试。</w:t>
      </w:r>
    </w:p>
    <w:p w:rsidR="007342D5" w:rsidRPr="007342D5" w:rsidRDefault="007342D5" w:rsidP="007342D5">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6）支持部门项目查询，可以查询项目基本信息，统计项目的收入和支出汇总数据、明细数据；可以查询项目的借款和还款明细分录数据，查询项目的预算金额、已支出金额、冻结金额和执行比例状况；可查询项目的借款未还清情况；需在投标文件中提供第三方检测机构出具的带CMA或CNAS标识的</w:t>
      </w:r>
      <w:r w:rsidRPr="007342D5">
        <w:rPr>
          <w:rFonts w:ascii="彩虹粗仿宋" w:eastAsia="彩虹粗仿宋" w:hAnsi="宋体" w:hint="eastAsia"/>
          <w:sz w:val="32"/>
          <w:szCs w:val="32"/>
        </w:rPr>
        <w:t>检测报告扫描件或复印件佐证，并须在报告内体现该功能项通过测试。</w:t>
      </w:r>
    </w:p>
    <w:p w:rsidR="007342D5" w:rsidRPr="00B4613B" w:rsidRDefault="007342D5" w:rsidP="007342D5">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ab/>
        <w:t>（7）</w:t>
      </w:r>
      <w:r w:rsidR="00922799" w:rsidRPr="00B4613B">
        <w:rPr>
          <w:rFonts w:ascii="彩虹粗仿宋" w:eastAsia="彩虹粗仿宋" w:hAnsi="宋体" w:hint="eastAsia"/>
          <w:sz w:val="32"/>
          <w:szCs w:val="32"/>
        </w:rPr>
        <w:t>▲</w:t>
      </w:r>
      <w:r w:rsidRPr="00B4613B">
        <w:rPr>
          <w:rFonts w:ascii="彩虹粗仿宋" w:eastAsia="彩虹粗仿宋" w:hAnsi="宋体" w:hint="eastAsia"/>
          <w:sz w:val="32"/>
          <w:szCs w:val="32"/>
        </w:rPr>
        <w:t>项目权限申请及审批：支持申请项目的查询权限、网报权限、项目授权代理、被授权人可查看项目余额、外部系统使用权限及有效期；可以查询已经提交项目授权申请单详情，可以进行查看，编辑、作废操作；项目负责人可以对所属项目授权申请进行查询、审批；需在投标文件中提供第三方检测机构出具的带CMA或CNAS标识的检测报告扫描件或复印件佐证，并须在报告内体现该功能项通过测试。</w:t>
      </w:r>
    </w:p>
    <w:p w:rsidR="007342D5" w:rsidRPr="00B4613B" w:rsidRDefault="007342D5" w:rsidP="007342D5">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（8）</w:t>
      </w:r>
      <w:r w:rsidR="00922799" w:rsidRPr="00B4613B">
        <w:rPr>
          <w:rFonts w:ascii="彩虹粗仿宋" w:eastAsia="彩虹粗仿宋" w:hAnsi="宋体" w:hint="eastAsia"/>
          <w:sz w:val="32"/>
          <w:szCs w:val="32"/>
        </w:rPr>
        <w:t>★</w:t>
      </w:r>
      <w:r w:rsidRPr="00B4613B">
        <w:rPr>
          <w:rFonts w:ascii="彩虹粗仿宋" w:eastAsia="彩虹粗仿宋" w:hAnsi="宋体" w:hint="eastAsia"/>
          <w:sz w:val="32"/>
          <w:szCs w:val="32"/>
        </w:rPr>
        <w:t>升级后的经费查询系统须完全无缝兼容学校现有经费查询系统所有数据，包括项目、借款、个人报销、个人分项经费等，并且本次未升级的系统功能需能继续正常使用，包括个人项目查询、部门项目查询、项目授权管</w:t>
      </w:r>
      <w:r w:rsidRPr="00B4613B">
        <w:rPr>
          <w:rFonts w:ascii="彩虹粗仿宋" w:eastAsia="彩虹粗仿宋" w:hAnsi="宋体" w:hint="eastAsia"/>
          <w:sz w:val="32"/>
          <w:szCs w:val="32"/>
        </w:rPr>
        <w:lastRenderedPageBreak/>
        <w:t>理、项目授权分项管理等全部功能；所需费用包含在项目预算内，提供承诺函（格式自定义）。</w:t>
      </w:r>
    </w:p>
    <w:p w:rsidR="002D3DAE" w:rsidRPr="00B4613B" w:rsidRDefault="007342D5" w:rsidP="002D3DAE">
      <w:pPr>
        <w:widowControl/>
        <w:spacing w:line="560" w:lineRule="exact"/>
        <w:ind w:firstLineChars="200" w:firstLine="640"/>
        <w:outlineLvl w:val="2"/>
        <w:rPr>
          <w:rFonts w:ascii="彩虹粗仿宋" w:eastAsia="彩虹粗仿宋" w:hAnsi="宋体"/>
          <w:sz w:val="32"/>
          <w:szCs w:val="32"/>
        </w:rPr>
      </w:pPr>
      <w:r w:rsidRPr="00B4613B">
        <w:rPr>
          <w:rFonts w:ascii="彩虹粗仿宋" w:eastAsia="彩虹粗仿宋" w:hAnsi="宋体" w:hint="eastAsia"/>
          <w:sz w:val="32"/>
          <w:szCs w:val="32"/>
        </w:rPr>
        <w:t>3.</w:t>
      </w:r>
      <w:r w:rsidR="002D3DAE" w:rsidRPr="00B4613B">
        <w:rPr>
          <w:rFonts w:ascii="彩虹粗仿宋" w:eastAsia="彩虹粗仿宋" w:hAnsi="宋体" w:hint="eastAsia"/>
          <w:sz w:val="32"/>
          <w:szCs w:val="32"/>
        </w:rPr>
        <w:t>软件著作权登记证书佐证</w:t>
      </w:r>
    </w:p>
    <w:p w:rsidR="007342D5" w:rsidRPr="00B4613B" w:rsidRDefault="002D3DAE" w:rsidP="002D3DAE">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w:t>
      </w:r>
      <w:r w:rsidR="007342D5" w:rsidRPr="00B4613B">
        <w:rPr>
          <w:rFonts w:ascii="彩虹粗仿宋" w:eastAsia="彩虹粗仿宋" w:hAnsi="宋体" w:hint="eastAsia"/>
          <w:sz w:val="32"/>
          <w:szCs w:val="32"/>
        </w:rPr>
        <w:t>具有所投产品的自主知识产权及二次开发能力，投标时提供经费查询系统的软件著作权登记证书佐证。</w:t>
      </w:r>
    </w:p>
    <w:p w:rsidR="007342D5" w:rsidRDefault="007342D5" w:rsidP="007342D5">
      <w:pPr>
        <w:widowControl/>
        <w:spacing w:line="560" w:lineRule="exact"/>
        <w:ind w:firstLineChars="200" w:firstLine="643"/>
        <w:outlineLvl w:val="1"/>
        <w:rPr>
          <w:rFonts w:ascii="彩虹粗仿宋" w:eastAsia="彩虹粗仿宋" w:hAnsi="宋体"/>
          <w:b/>
          <w:sz w:val="32"/>
          <w:szCs w:val="32"/>
        </w:rPr>
      </w:pPr>
      <w:r w:rsidRPr="007342D5">
        <w:rPr>
          <w:rFonts w:ascii="彩虹粗仿宋" w:eastAsia="彩虹粗仿宋" w:hAnsi="宋体" w:hint="eastAsia"/>
          <w:b/>
          <w:sz w:val="32"/>
          <w:szCs w:val="32"/>
        </w:rPr>
        <w:t>（三）收费管理系统升级</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在学校现有收费管理系统基础上进行升级改造，包括系统界面优化、功能优化、性能提升、系统操作更便捷等，须实现如下功能：</w:t>
      </w:r>
    </w:p>
    <w:p w:rsidR="007342D5" w:rsidRPr="007342D5" w:rsidRDefault="007342D5" w:rsidP="00B341B3">
      <w:pPr>
        <w:widowControl/>
        <w:spacing w:line="560" w:lineRule="exact"/>
        <w:ind w:firstLineChars="200" w:firstLine="643"/>
        <w:outlineLvl w:val="2"/>
        <w:rPr>
          <w:rFonts w:ascii="彩虹粗仿宋" w:eastAsia="彩虹粗仿宋" w:hAnsi="宋体"/>
          <w:b/>
          <w:sz w:val="32"/>
          <w:szCs w:val="32"/>
        </w:rPr>
      </w:pPr>
      <w:r w:rsidRPr="007342D5">
        <w:rPr>
          <w:rFonts w:ascii="彩虹粗仿宋" w:eastAsia="彩虹粗仿宋" w:hAnsi="宋体" w:hint="eastAsia"/>
          <w:b/>
          <w:sz w:val="32"/>
          <w:szCs w:val="32"/>
        </w:rPr>
        <w:t>1.系统架构升级</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（1）采用微服务架构，支持Linux操作系统、国产操作系统；支持oracle数据库、国产数据库</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（2）提升查询性能及提供全新的系统界面，更加美观、简洁、易操作</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（3）收费管理系统采用B/S架构，支持主流浏览器登录</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（4）系统升级后支持同时在线人数不低于500人、并发量不低于50</w:t>
      </w:r>
      <w:r w:rsidR="00922799">
        <w:rPr>
          <w:rFonts w:ascii="彩虹粗仿宋" w:eastAsia="彩虹粗仿宋" w:hAnsi="宋体" w:hint="eastAsia"/>
          <w:sz w:val="32"/>
          <w:szCs w:val="32"/>
        </w:rPr>
        <w:t>。</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（5）系统升级后缴费大厅系统界面请求响应时间不超过2秒</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3"/>
        <w:outlineLvl w:val="2"/>
        <w:rPr>
          <w:rFonts w:ascii="彩虹粗仿宋" w:eastAsia="彩虹粗仿宋" w:hAnsi="宋体"/>
          <w:b/>
          <w:sz w:val="32"/>
          <w:szCs w:val="32"/>
        </w:rPr>
      </w:pPr>
      <w:r w:rsidRPr="007342D5">
        <w:rPr>
          <w:rFonts w:ascii="彩虹粗仿宋" w:eastAsia="彩虹粗仿宋" w:hAnsi="宋体" w:hint="eastAsia"/>
          <w:b/>
          <w:sz w:val="32"/>
          <w:szCs w:val="32"/>
        </w:rPr>
        <w:t>2.</w:t>
      </w:r>
      <w:r w:rsidRPr="00B341B3">
        <w:rPr>
          <w:rFonts w:ascii="彩虹粗仿宋" w:eastAsia="彩虹粗仿宋" w:hAnsi="宋体" w:hint="eastAsia"/>
          <w:b/>
          <w:sz w:val="32"/>
          <w:szCs w:val="32"/>
        </w:rPr>
        <w:t xml:space="preserve"> </w:t>
      </w:r>
      <w:r w:rsidRPr="007342D5">
        <w:rPr>
          <w:rFonts w:ascii="彩虹粗仿宋" w:eastAsia="彩虹粗仿宋" w:hAnsi="宋体" w:hint="eastAsia"/>
          <w:b/>
          <w:sz w:val="32"/>
          <w:szCs w:val="32"/>
        </w:rPr>
        <w:t>新增功能</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7342D5">
        <w:rPr>
          <w:rFonts w:ascii="彩虹粗仿宋" w:eastAsia="彩虹粗仿宋" w:hAnsi="宋体" w:hint="eastAsia"/>
          <w:sz w:val="32"/>
          <w:szCs w:val="32"/>
        </w:rPr>
        <w:t>收费项目申请</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基于学校现有收费管理系统基础定制开发新增收费项目申请功能，支持其他部门申请及创建收费项目，并填写</w:t>
      </w:r>
      <w:r w:rsidRPr="007342D5">
        <w:rPr>
          <w:rFonts w:ascii="彩虹粗仿宋" w:eastAsia="彩虹粗仿宋" w:hAnsi="宋体" w:hint="eastAsia"/>
          <w:sz w:val="32"/>
          <w:szCs w:val="32"/>
        </w:rPr>
        <w:lastRenderedPageBreak/>
        <w:t>收费项目的基本资料，包括收费项目名称、选收、应收、计费规则及应收管理、应收审核、收费、只收本部门权限设置，支持jpg、png、pdf附件上传；审核后收费项目即可使用。</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Pr="007342D5">
        <w:rPr>
          <w:rFonts w:ascii="彩虹粗仿宋" w:eastAsia="彩虹粗仿宋" w:hAnsi="宋体" w:hint="eastAsia"/>
          <w:sz w:val="32"/>
          <w:szCs w:val="32"/>
        </w:rPr>
        <w:t>收费项目审核</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基于学校现有收费管理系统基础定制开发新增收费项目审核功能，支持审核收费项目的申请，审核时可查看缴费项基础信息、缴费方式、计费规则、项目权限、审核过程，并且支持补充收费项目的设置。</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Pr="007342D5">
        <w:rPr>
          <w:rFonts w:ascii="彩虹粗仿宋" w:eastAsia="彩虹粗仿宋" w:hAnsi="宋体" w:hint="eastAsia"/>
          <w:sz w:val="32"/>
          <w:szCs w:val="32"/>
        </w:rPr>
        <w:t>同时缴费组管理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支持对同时缴费项进行管理，系统可设置同时缴费组名称，配置不同缴费项必须同时缴费，支持同时缴费项目增加、删除、上移、下移、排前、排后操作；并且同时缴费组须支持分次缴费。</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Pr>
          <w:rFonts w:ascii="彩虹粗仿宋" w:eastAsia="彩虹粗仿宋" w:hAnsi="宋体" w:hint="eastAsia"/>
          <w:sz w:val="32"/>
          <w:szCs w:val="32"/>
        </w:rPr>
        <w:t>）</w:t>
      </w:r>
      <w:r w:rsidRPr="007342D5">
        <w:rPr>
          <w:rFonts w:ascii="彩虹粗仿宋" w:eastAsia="彩虹粗仿宋" w:hAnsi="宋体" w:hint="eastAsia"/>
          <w:sz w:val="32"/>
          <w:szCs w:val="32"/>
        </w:rPr>
        <w:t>项目区间管理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基于学校现有收费管理系统基础定制开发新增项目区间管理，支持管理收费项目的下属区间，使同项目各个区间的收费相对独立；支持分权限管理，如学费管理员不可管理住宿费的区间；支持管理收费项目的下属区间，使得同项目各个区间的收费相对独立；项目区间管理设置中，选收策略支持一次选收和多次选收。</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5</w:t>
      </w:r>
      <w:r>
        <w:rPr>
          <w:rFonts w:ascii="彩虹粗仿宋" w:eastAsia="彩虹粗仿宋" w:hAnsi="宋体" w:hint="eastAsia"/>
          <w:sz w:val="32"/>
          <w:szCs w:val="32"/>
        </w:rPr>
        <w:t>）</w:t>
      </w:r>
      <w:r w:rsidRPr="007342D5">
        <w:rPr>
          <w:rFonts w:ascii="彩虹粗仿宋" w:eastAsia="彩虹粗仿宋" w:hAnsi="宋体" w:hint="eastAsia"/>
          <w:sz w:val="32"/>
          <w:szCs w:val="32"/>
        </w:rPr>
        <w:tab/>
        <w:t>收费方案及字段管理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支持自定义表单收费项，无需编码即可快速创建收费表单。可灵活配置收费场景所需的字段，包括收费项名称、</w:t>
      </w:r>
      <w:r w:rsidRPr="007342D5">
        <w:rPr>
          <w:rFonts w:ascii="彩虹粗仿宋" w:eastAsia="彩虹粗仿宋" w:hAnsi="宋体" w:hint="eastAsia"/>
          <w:sz w:val="32"/>
          <w:szCs w:val="32"/>
        </w:rPr>
        <w:lastRenderedPageBreak/>
        <w:t>收费标准、计费数量、人员身份信息等；支持设置表单字段的显示、只读、必填，并可按设定的收费标准自动计算费用。自定义收费表单可关联收费项目，配置对应的交费方式、票据使用及权限管理，同时支持查询该收费项的记录与自定义表单信息。</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6</w:t>
      </w:r>
      <w:r>
        <w:rPr>
          <w:rFonts w:ascii="彩虹粗仿宋" w:eastAsia="彩虹粗仿宋" w:hAnsi="宋体" w:hint="eastAsia"/>
          <w:sz w:val="32"/>
          <w:szCs w:val="32"/>
        </w:rPr>
        <w:t>）</w:t>
      </w:r>
      <w:r w:rsidRPr="007342D5">
        <w:rPr>
          <w:rFonts w:ascii="彩虹粗仿宋" w:eastAsia="彩虹粗仿宋" w:hAnsi="宋体" w:hint="eastAsia"/>
          <w:sz w:val="32"/>
          <w:szCs w:val="32"/>
        </w:rPr>
        <w:t>收费条件管理</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支持自定义配置收费条件模板，模板所需字段将实时从学生属性信息中获取。可基于获取的学生属性，灵活配置收费条件模板的各项字段，包括校区、专业、年级、学制、培养层次、宿舍类型等。在配置收费项目时，可直接选用已设置好的收费条件模板，并设定对应的收费标准。收费项目审核发布后，系统将依据该收费标准自动计算应收金额。</w:t>
      </w:r>
    </w:p>
    <w:p w:rsid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7</w:t>
      </w:r>
      <w:r>
        <w:rPr>
          <w:rFonts w:ascii="彩虹粗仿宋" w:eastAsia="彩虹粗仿宋" w:hAnsi="宋体" w:hint="eastAsia"/>
          <w:sz w:val="32"/>
          <w:szCs w:val="32"/>
        </w:rPr>
        <w:t>）</w:t>
      </w:r>
      <w:r w:rsidRPr="007342D5">
        <w:rPr>
          <w:rFonts w:ascii="彩虹粗仿宋" w:eastAsia="彩虹粗仿宋" w:hAnsi="宋体" w:hint="eastAsia"/>
          <w:sz w:val="32"/>
          <w:szCs w:val="32"/>
        </w:rPr>
        <w:t>收费对象管理</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基于学校现有收费管理系统基础上定制开发新增校外人员管理、社会机构管理、人员索引树管理功能，需具有如下功能：</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1）校外人员管理：可录入校外人员及添加应收信息，包含姓名、证件类型、证件号码、邮箱、手机号码信息、账户密码；</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2）社会机构管理：可录入社会机构及添加应收信息，包含机构名称、识别码类型、识别码、邮箱、电话号码、账户密码；</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lastRenderedPageBreak/>
        <w:t>3）人员索引树管理：可根据学校实际业务需求构建人员索引树，支持人员索引树新增、删除、编辑及查询等功能，方便老师查询检索。</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（8）</w:t>
      </w:r>
      <w:r w:rsidRPr="007342D5">
        <w:rPr>
          <w:rFonts w:ascii="彩虹粗仿宋" w:eastAsia="彩虹粗仿宋" w:hAnsi="宋体" w:hint="eastAsia"/>
          <w:sz w:val="32"/>
          <w:szCs w:val="32"/>
        </w:rPr>
        <w:t>减免管理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1）支持对应收缴费项目的减免、审核缴费项目的管理。所有应收项目的管理需通过审核后才正式生效，对外发布进行收费</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w:t>
      </w:r>
      <w:r w:rsidRPr="007342D5">
        <w:rPr>
          <w:rFonts w:ascii="彩虹粗仿宋" w:eastAsia="彩虹粗仿宋" w:hAnsi="宋体" w:hint="eastAsia"/>
          <w:sz w:val="32"/>
          <w:szCs w:val="32"/>
        </w:rPr>
        <w:tab/>
        <w:t>支持对应收调整、应收审核，当收费项目要求审核时，对应的收费标准应收添加、调整、删除、减免添加、减免删除都需要通过审核才能生效，并且各部门可只审核自己项目的应收情况</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3）支持对减免类型管理、减免添加、删除不适用的减免登记，导出应收减免记录</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4）支持减免将与标准应收匹配计算后，得出最终的实际应收。交费人需要交纳的就是实际应收的费用。该功能用于定义减免类型以及减免幅度，支持金额减免与比例减免</w:t>
      </w:r>
      <w:r w:rsidR="00922799">
        <w:rPr>
          <w:rFonts w:ascii="彩虹粗仿宋" w:eastAsia="彩虹粗仿宋" w:hAnsi="宋体" w:hint="eastAsia"/>
          <w:sz w:val="32"/>
          <w:szCs w:val="32"/>
        </w:rPr>
        <w:t>；</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5）支持查询学生的应收信息，支持添加、删除应收减免记录。</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（9）</w:t>
      </w:r>
      <w:r w:rsidRPr="007342D5">
        <w:rPr>
          <w:rFonts w:ascii="彩虹粗仿宋" w:eastAsia="彩虹粗仿宋" w:hAnsi="宋体" w:hint="eastAsia"/>
          <w:sz w:val="32"/>
          <w:szCs w:val="32"/>
        </w:rPr>
        <w:t>入账管理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入账管理需提供资金到账确认、入账申请与审批及账务管理功能。功能要求如下：</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1）资金到账确认：收费开票后，收费管理员可以利用出账管理模块处理生成往来会计凭证</w:t>
      </w:r>
      <w:r w:rsidR="00922799">
        <w:rPr>
          <w:rFonts w:ascii="彩虹粗仿宋" w:eastAsia="彩虹粗仿宋" w:hAnsi="宋体" w:hint="eastAsia"/>
          <w:sz w:val="32"/>
          <w:szCs w:val="32"/>
        </w:rPr>
        <w:t>；</w:t>
      </w:r>
      <w:r w:rsidR="00922799" w:rsidRPr="007342D5">
        <w:rPr>
          <w:rFonts w:ascii="彩虹粗仿宋" w:eastAsia="彩虹粗仿宋" w:hAnsi="宋体"/>
          <w:sz w:val="32"/>
          <w:szCs w:val="32"/>
        </w:rPr>
        <w:t xml:space="preserve"> </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lastRenderedPageBreak/>
        <w:t>2）收费入账申请：收费部门收费岗人员确认收费项目收费记录无误后，支持选择对应的记录提交收费入账申请</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3）收费入账审核：收费部门提交入账申请后，财务部门收费岗老师可对入账申请进行审核，审核通过后直接根据收费项目设定的规则和智能凭证模板的要求推送至核算系统，生成相应的凭证</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4）我的入账申请：收费管理员可查看本人提交过的入账申请</w:t>
      </w:r>
      <w:r w:rsidR="00922799">
        <w:rPr>
          <w:rFonts w:ascii="彩虹粗仿宋" w:eastAsia="彩虹粗仿宋" w:hAnsi="宋体" w:hint="eastAsia"/>
          <w:sz w:val="32"/>
          <w:szCs w:val="32"/>
        </w:rPr>
        <w:t>；</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5）账务管理：财务部门收费岗人员可查看资金到账确认和收费入账的情况，有需要可撤销资金到账确认及收费入账临时凭证记录，系统将撤回对应的临时凭证。</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（10）</w:t>
      </w:r>
      <w:r w:rsidRPr="007342D5">
        <w:rPr>
          <w:rFonts w:ascii="彩虹粗仿宋" w:eastAsia="彩虹粗仿宋" w:hAnsi="宋体" w:hint="eastAsia"/>
          <w:sz w:val="32"/>
          <w:szCs w:val="32"/>
        </w:rPr>
        <w:t>贷款管理</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1）贷款类型管理：支持定义贷款类型，定义可以偿还的收费项目和偿还顺序</w:t>
      </w:r>
      <w:r w:rsidR="00922799">
        <w:rPr>
          <w:rFonts w:ascii="彩虹粗仿宋" w:eastAsia="彩虹粗仿宋" w:hAnsi="宋体" w:hint="eastAsia"/>
          <w:sz w:val="32"/>
          <w:szCs w:val="32"/>
        </w:rPr>
        <w:t>；</w:t>
      </w:r>
      <w:r w:rsidRPr="007342D5">
        <w:rPr>
          <w:rFonts w:ascii="彩虹粗仿宋" w:eastAsia="彩虹粗仿宋" w:hAnsi="宋体" w:hint="eastAsia"/>
          <w:sz w:val="32"/>
          <w:szCs w:val="32"/>
        </w:rPr>
        <w:t>（提供功能截图佐证）</w:t>
      </w:r>
    </w:p>
    <w:p w:rsidR="007342D5" w:rsidRP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2）贷款管理：支持适用于学生申请了助学贷款的业务。登记贷款，为这个学生的相应收费项目区间建立缓交。到款时登记到款，为这个学生相应的收费项目区间交费</w:t>
      </w:r>
      <w:r w:rsidR="00922799">
        <w:rPr>
          <w:rFonts w:ascii="彩虹粗仿宋" w:eastAsia="彩虹粗仿宋" w:hAnsi="宋体" w:hint="eastAsia"/>
          <w:sz w:val="32"/>
          <w:szCs w:val="32"/>
        </w:rPr>
        <w:t>；</w:t>
      </w:r>
    </w:p>
    <w:p w:rsidR="007342D5" w:rsidRDefault="007342D5" w:rsidP="00B341B3">
      <w:pPr>
        <w:widowControl/>
        <w:spacing w:line="560" w:lineRule="exact"/>
        <w:ind w:firstLineChars="200" w:firstLine="640"/>
        <w:rPr>
          <w:rFonts w:ascii="彩虹粗仿宋" w:eastAsia="彩虹粗仿宋" w:hAnsi="宋体"/>
          <w:sz w:val="32"/>
          <w:szCs w:val="32"/>
        </w:rPr>
      </w:pPr>
      <w:r w:rsidRPr="007342D5">
        <w:rPr>
          <w:rFonts w:ascii="彩虹粗仿宋" w:eastAsia="彩虹粗仿宋" w:hAnsi="宋体" w:hint="eastAsia"/>
          <w:sz w:val="32"/>
          <w:szCs w:val="32"/>
        </w:rPr>
        <w:t>3）贷款到账情况查询：支持查询到学生贷款登记、到款及发放情况。</w:t>
      </w:r>
    </w:p>
    <w:p w:rsidR="007342D5" w:rsidRDefault="007342D5" w:rsidP="00B341B3">
      <w:pPr>
        <w:widowControl/>
        <w:spacing w:line="560" w:lineRule="exact"/>
        <w:ind w:firstLineChars="200" w:firstLine="643"/>
        <w:outlineLvl w:val="2"/>
        <w:rPr>
          <w:rFonts w:ascii="彩虹粗仿宋" w:eastAsia="彩虹粗仿宋" w:hAnsi="宋体"/>
          <w:b/>
          <w:sz w:val="32"/>
          <w:szCs w:val="32"/>
        </w:rPr>
      </w:pPr>
      <w:r w:rsidRPr="007342D5">
        <w:rPr>
          <w:rFonts w:ascii="彩虹粗仿宋" w:eastAsia="彩虹粗仿宋" w:hAnsi="宋体"/>
          <w:b/>
          <w:sz w:val="32"/>
          <w:szCs w:val="32"/>
        </w:rPr>
        <w:t>3.</w:t>
      </w:r>
      <w:r w:rsidRPr="007342D5">
        <w:rPr>
          <w:rFonts w:ascii="彩虹粗仿宋" w:eastAsia="彩虹粗仿宋" w:hAnsi="宋体" w:hint="eastAsia"/>
          <w:b/>
          <w:sz w:val="32"/>
          <w:szCs w:val="32"/>
        </w:rPr>
        <w:t>其他要求</w:t>
      </w:r>
    </w:p>
    <w:p w:rsidR="007342D5" w:rsidRPr="00B4613B" w:rsidRDefault="007342D5" w:rsidP="00B341B3">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1）★基于学校现有收费管理系统进行无感知升级及功能扩展，升级扩展后不得改变学校现有收费管理系统应用模式、系统业务流程，兼容学校现有所有历史收费数据、身份信息数据及现有收费管理系统未升级的相关功能，包</w:t>
      </w:r>
      <w:r w:rsidRPr="00B4613B">
        <w:rPr>
          <w:rFonts w:ascii="彩虹粗仿宋" w:eastAsia="彩虹粗仿宋" w:hAnsi="宋体" w:hint="eastAsia"/>
          <w:sz w:val="32"/>
          <w:szCs w:val="32"/>
        </w:rPr>
        <w:lastRenderedPageBreak/>
        <w:t>括收费项目管理、缴费方式、应收管理、收费管理等，与第三方系统的对接无需再次重复对接即可继续正常使用；同时，现有用户能通过现有账户密码登录升级后的收费管理系统，并获得相关功能模块的操作权限；需与原收费管理系统厂商协调集成事宜，费用包含在项目预算内；需提供承诺函</w:t>
      </w:r>
      <w:r w:rsidR="00922799" w:rsidRPr="00B4613B">
        <w:rPr>
          <w:rFonts w:ascii="彩虹粗仿宋" w:eastAsia="彩虹粗仿宋" w:hAnsi="宋体" w:hint="eastAsia"/>
          <w:sz w:val="32"/>
          <w:szCs w:val="32"/>
        </w:rPr>
        <w:t>；</w:t>
      </w:r>
    </w:p>
    <w:p w:rsidR="007342D5" w:rsidRPr="00B4613B" w:rsidRDefault="007342D5" w:rsidP="00B341B3">
      <w:pPr>
        <w:widowControl/>
        <w:spacing w:line="560" w:lineRule="exact"/>
        <w:ind w:firstLineChars="200" w:firstLine="640"/>
        <w:rPr>
          <w:rFonts w:ascii="彩虹粗仿宋" w:eastAsia="彩虹粗仿宋" w:hAnsi="宋体"/>
          <w:sz w:val="32"/>
          <w:szCs w:val="32"/>
        </w:rPr>
      </w:pPr>
      <w:r w:rsidRPr="00B4613B">
        <w:rPr>
          <w:rFonts w:ascii="彩虹粗仿宋" w:eastAsia="彩虹粗仿宋" w:hAnsi="宋体" w:hint="eastAsia"/>
          <w:sz w:val="32"/>
          <w:szCs w:val="32"/>
        </w:rPr>
        <w:t>（2）提供的收费管理系统需具有自主知识产权及二次开发能力，投标时需提供收费类相关系统软件著作权登记证书复印件或扫描件佐证。</w:t>
      </w:r>
    </w:p>
    <w:p w:rsidR="00B341B3" w:rsidRDefault="00B341B3" w:rsidP="00B341B3">
      <w:pPr>
        <w:widowControl/>
        <w:spacing w:line="560" w:lineRule="exact"/>
        <w:ind w:firstLineChars="200" w:firstLine="643"/>
        <w:outlineLvl w:val="1"/>
        <w:rPr>
          <w:rFonts w:ascii="彩虹粗仿宋" w:eastAsia="彩虹粗仿宋" w:hAnsi="宋体"/>
          <w:b/>
          <w:sz w:val="32"/>
          <w:szCs w:val="32"/>
        </w:rPr>
      </w:pPr>
      <w:r>
        <w:rPr>
          <w:rFonts w:ascii="彩虹粗仿宋" w:eastAsia="彩虹粗仿宋" w:hAnsi="宋体" w:hint="eastAsia"/>
          <w:b/>
          <w:sz w:val="32"/>
          <w:szCs w:val="32"/>
        </w:rPr>
        <w:t>（四）</w:t>
      </w:r>
      <w:r w:rsidRPr="00B341B3">
        <w:rPr>
          <w:rFonts w:ascii="彩虹粗仿宋" w:eastAsia="彩虹粗仿宋" w:hAnsi="宋体" w:hint="eastAsia"/>
          <w:b/>
          <w:sz w:val="32"/>
          <w:szCs w:val="32"/>
        </w:rPr>
        <w:t>智能报账系统</w:t>
      </w:r>
    </w:p>
    <w:p w:rsidR="00B341B3" w:rsidRPr="00AE551B" w:rsidRDefault="009E11A5" w:rsidP="009E11A5">
      <w:pPr>
        <w:widowControl/>
        <w:spacing w:line="560" w:lineRule="exact"/>
        <w:ind w:firstLineChars="200" w:firstLine="643"/>
        <w:outlineLvl w:val="2"/>
        <w:rPr>
          <w:rFonts w:ascii="彩虹粗仿宋" w:eastAsia="彩虹粗仿宋" w:hAnsi="宋体"/>
          <w:b/>
          <w:sz w:val="32"/>
          <w:szCs w:val="32"/>
        </w:rPr>
      </w:pPr>
      <w:r w:rsidRPr="00AE551B">
        <w:rPr>
          <w:rFonts w:ascii="彩虹粗仿宋" w:eastAsia="彩虹粗仿宋" w:hAnsi="宋体" w:hint="eastAsia"/>
          <w:b/>
          <w:sz w:val="32"/>
          <w:szCs w:val="32"/>
        </w:rPr>
        <w:t>1.</w:t>
      </w:r>
      <w:r w:rsidR="00AE551B" w:rsidRPr="00AE551B">
        <w:rPr>
          <w:rFonts w:hint="eastAsia"/>
          <w:b/>
        </w:rPr>
        <w:t xml:space="preserve"> </w:t>
      </w:r>
      <w:r w:rsidR="00AE551B" w:rsidRPr="00AE551B">
        <w:rPr>
          <w:rFonts w:ascii="彩虹粗仿宋" w:eastAsia="彩虹粗仿宋" w:hAnsi="宋体" w:hint="eastAsia"/>
          <w:b/>
          <w:sz w:val="32"/>
          <w:szCs w:val="32"/>
        </w:rPr>
        <w:t>报销大厅</w:t>
      </w:r>
    </w:p>
    <w:p w:rsidR="00AE551B" w:rsidRPr="00B07C59" w:rsidRDefault="00AE551B" w:rsidP="00B07C59">
      <w:pPr>
        <w:widowControl/>
        <w:spacing w:line="560" w:lineRule="exact"/>
        <w:ind w:firstLineChars="200" w:firstLine="643"/>
        <w:outlineLvl w:val="3"/>
        <w:rPr>
          <w:rFonts w:ascii="彩虹粗仿宋" w:eastAsia="彩虹粗仿宋" w:hAnsi="宋体"/>
          <w:b/>
          <w:sz w:val="32"/>
          <w:szCs w:val="32"/>
        </w:rPr>
      </w:pPr>
      <w:r w:rsidRPr="00B07C59">
        <w:rPr>
          <w:rFonts w:ascii="彩虹粗仿宋" w:eastAsia="彩虹粗仿宋" w:hAnsi="宋体" w:hint="eastAsia"/>
          <w:b/>
          <w:sz w:val="32"/>
          <w:szCs w:val="32"/>
        </w:rPr>
        <w:t>（1）报销大厅首页</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sidRPr="00AE551B">
        <w:rPr>
          <w:rFonts w:ascii="彩虹粗仿宋" w:eastAsia="彩虹粗仿宋" w:hAnsi="宋体" w:hint="eastAsia"/>
          <w:sz w:val="32"/>
          <w:szCs w:val="32"/>
        </w:rPr>
        <w:t>可以查看本月、本季和本年中申请金额、报销金额和借款金额的统计信息；可以查看单据模板列表和使用模板新建单据；可以查看标准表的信息。</w:t>
      </w:r>
    </w:p>
    <w:p w:rsidR="00AE551B" w:rsidRPr="00B07C59" w:rsidRDefault="00AE551B" w:rsidP="00B07C59">
      <w:pPr>
        <w:widowControl/>
        <w:spacing w:line="560" w:lineRule="exact"/>
        <w:ind w:firstLineChars="200" w:firstLine="643"/>
        <w:outlineLvl w:val="3"/>
        <w:rPr>
          <w:rFonts w:ascii="彩虹粗仿宋" w:eastAsia="彩虹粗仿宋" w:hAnsi="宋体"/>
          <w:b/>
          <w:sz w:val="32"/>
          <w:szCs w:val="32"/>
        </w:rPr>
      </w:pPr>
      <w:r w:rsidRPr="00B07C59">
        <w:rPr>
          <w:rFonts w:ascii="彩虹粗仿宋" w:eastAsia="彩虹粗仿宋" w:hAnsi="宋体" w:hint="eastAsia"/>
          <w:b/>
          <w:sz w:val="32"/>
          <w:szCs w:val="32"/>
        </w:rPr>
        <w:t>（2）事前申请</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sidRPr="00AE551B">
        <w:rPr>
          <w:rFonts w:ascii="彩虹粗仿宋" w:eastAsia="彩虹粗仿宋" w:hAnsi="宋体" w:hint="eastAsia"/>
          <w:sz w:val="32"/>
          <w:szCs w:val="32"/>
        </w:rPr>
        <w:t>▲支持对日常费用、差旅费、会议费、培训费的重点经费事前申请进行线上填报和审批；可以对支出活动进行设置；可以设置事前申请单的填报内容和费用；可以进行项目额度的事前冻结、项目预算的冻结和项目预算控制；需在投标文件中提供第三方检测机构出具的带CMA或CNAS标识的检测报告扫描件或复印件佐证，并须在报告内体现该功能项通过测试。</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sidRPr="00AE551B">
        <w:rPr>
          <w:rFonts w:ascii="彩虹粗仿宋" w:eastAsia="彩虹粗仿宋" w:hAnsi="宋体" w:hint="eastAsia"/>
          <w:sz w:val="32"/>
          <w:szCs w:val="32"/>
        </w:rPr>
        <w:t>具有以下功能：</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lastRenderedPageBreak/>
        <w:t>1</w:t>
      </w:r>
      <w:r>
        <w:rPr>
          <w:rFonts w:ascii="彩虹粗仿宋" w:eastAsia="彩虹粗仿宋" w:hAnsi="宋体" w:hint="eastAsia"/>
          <w:sz w:val="32"/>
          <w:szCs w:val="32"/>
        </w:rPr>
        <w:t>）</w:t>
      </w:r>
      <w:r w:rsidRPr="00AE551B">
        <w:rPr>
          <w:rFonts w:ascii="彩虹粗仿宋" w:eastAsia="彩虹粗仿宋" w:hAnsi="宋体" w:hint="eastAsia"/>
          <w:sz w:val="32"/>
          <w:szCs w:val="32"/>
        </w:rPr>
        <w:t>申请单列表</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AE551B">
        <w:rPr>
          <w:rFonts w:ascii="彩虹粗仿宋" w:eastAsia="彩虹粗仿宋" w:hAnsi="宋体" w:hint="eastAsia"/>
          <w:sz w:val="32"/>
          <w:szCs w:val="32"/>
        </w:rPr>
        <w:t>需提供事前申请单查询、跟踪、管理功能，展示当前登录人的事前申请记录。点击单据编号可进入对应申请单详情，若单据是草稿状态则进入制单流程，可继续填单提交单据。</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AE551B">
        <w:rPr>
          <w:rFonts w:ascii="彩虹粗仿宋" w:eastAsia="彩虹粗仿宋" w:hAnsi="宋体" w:hint="eastAsia"/>
          <w:sz w:val="32"/>
          <w:szCs w:val="32"/>
        </w:rPr>
        <w:t>申请单列表支持按单据编号、单据模板、事由、状态、经办人、填单人、申请金额、项目负责人、关联项目进行的搜索筛选，通过列表表头的操作按钮可对列表执行搜索、筛选；</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AE551B">
        <w:rPr>
          <w:rFonts w:ascii="彩虹粗仿宋" w:eastAsia="彩虹粗仿宋" w:hAnsi="宋体" w:hint="eastAsia"/>
          <w:sz w:val="32"/>
          <w:szCs w:val="32"/>
        </w:rPr>
        <w:t>申请单列表上展示的字段内容、字段排序可通过管理后台统一配置调整，调整后全部人员的申请单列表都按配置的内容显示；</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AE551B">
        <w:rPr>
          <w:rFonts w:ascii="彩虹粗仿宋" w:eastAsia="彩虹粗仿宋" w:hAnsi="宋体" w:hint="eastAsia"/>
          <w:sz w:val="32"/>
          <w:szCs w:val="32"/>
        </w:rPr>
        <w:t>支持对申请单列表的数据进行导出成Excel表。</w:t>
      </w:r>
    </w:p>
    <w:p w:rsidR="00AE551B" w:rsidRPr="00AE551B" w:rsidRDefault="00AE551B"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2</w:t>
      </w:r>
      <w:r>
        <w:rPr>
          <w:rFonts w:ascii="彩虹粗仿宋" w:eastAsia="彩虹粗仿宋" w:hAnsi="宋体" w:hint="eastAsia"/>
          <w:sz w:val="32"/>
          <w:szCs w:val="32"/>
        </w:rPr>
        <w:t>）</w:t>
      </w:r>
      <w:r w:rsidRPr="00AE551B">
        <w:rPr>
          <w:rFonts w:ascii="彩虹粗仿宋" w:eastAsia="彩虹粗仿宋" w:hAnsi="宋体" w:hint="eastAsia"/>
          <w:sz w:val="32"/>
          <w:szCs w:val="32"/>
        </w:rPr>
        <w:t>制单流程及控制</w:t>
      </w:r>
    </w:p>
    <w:p w:rsidR="00AE551B" w:rsidRPr="00AE551B" w:rsidRDefault="00B07C59"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00AE551B" w:rsidRPr="00AE551B">
        <w:rPr>
          <w:rFonts w:ascii="彩虹粗仿宋" w:eastAsia="彩虹粗仿宋" w:hAnsi="宋体" w:hint="eastAsia"/>
          <w:sz w:val="32"/>
          <w:szCs w:val="32"/>
        </w:rPr>
        <w:t>支持自定义事前申请业务模板、配置搭建单据需要填制的内容、关联可申请的费用。</w:t>
      </w:r>
    </w:p>
    <w:p w:rsidR="00AE551B" w:rsidRPr="00AE551B" w:rsidRDefault="00B07C59"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00AE551B" w:rsidRPr="00AE551B">
        <w:rPr>
          <w:rFonts w:ascii="彩虹粗仿宋" w:eastAsia="彩虹粗仿宋" w:hAnsi="宋体" w:hint="eastAsia"/>
          <w:sz w:val="32"/>
          <w:szCs w:val="32"/>
        </w:rPr>
        <w:t>支持填写申请单的基础信息，包含经办人、申请事由、关联经费项目、审批模式、参与人；基础信息填写完成后可保存草稿；学校可根据自身需求配置需填制的内容；</w:t>
      </w:r>
    </w:p>
    <w:p w:rsidR="00AE551B" w:rsidRPr="00AE551B" w:rsidRDefault="00B07C59"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00AE551B" w:rsidRPr="00AE551B">
        <w:rPr>
          <w:rFonts w:ascii="彩虹粗仿宋" w:eastAsia="彩虹粗仿宋" w:hAnsi="宋体" w:hint="eastAsia"/>
          <w:sz w:val="32"/>
          <w:szCs w:val="32"/>
        </w:rPr>
        <w:t>支持添加事前申请的具体费用，可添加的费用类型支持通过管理后台配置。添加费用时需要填写费用的具体内容，费用类型具体内容同样也支持自定义配置。</w:t>
      </w:r>
    </w:p>
    <w:p w:rsidR="00AE551B" w:rsidRPr="00AE551B" w:rsidRDefault="00B07C59"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00AE551B" w:rsidRPr="00AE551B">
        <w:rPr>
          <w:rFonts w:ascii="彩虹粗仿宋" w:eastAsia="彩虹粗仿宋" w:hAnsi="宋体" w:hint="eastAsia"/>
          <w:sz w:val="32"/>
          <w:szCs w:val="32"/>
        </w:rPr>
        <w:t>支持费用分摊功能，支持将申请费用分摊到具体的项目上。选择项目时，可调取项目接口实时获取个人有权</w:t>
      </w:r>
      <w:r w:rsidR="00AE551B" w:rsidRPr="00AE551B">
        <w:rPr>
          <w:rFonts w:ascii="彩虹粗仿宋" w:eastAsia="彩虹粗仿宋" w:hAnsi="宋体" w:hint="eastAsia"/>
          <w:sz w:val="32"/>
          <w:szCs w:val="32"/>
        </w:rPr>
        <w:lastRenderedPageBreak/>
        <w:t>限项目数据。支持项目可用费用类型判断、项目额度判断、项目明细预算判断。支持多项目分摊功能，在此环节也支持调整分摊项目。</w:t>
      </w:r>
    </w:p>
    <w:p w:rsidR="00AE551B" w:rsidRPr="00AE551B" w:rsidRDefault="00B07C59" w:rsidP="00AE551B">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00AE551B" w:rsidRPr="00AE551B">
        <w:rPr>
          <w:rFonts w:ascii="彩虹粗仿宋" w:eastAsia="彩虹粗仿宋" w:hAnsi="宋体" w:hint="eastAsia"/>
          <w:sz w:val="32"/>
          <w:szCs w:val="32"/>
        </w:rPr>
        <w:t>需提供事前申请单已填制的汇总信息，支持制单人确认申请单的填制内容是否无误，支持通过导航栏快速跳转到具体环节快速调整内容；确认无误点击提交即可提交单据。</w:t>
      </w:r>
    </w:p>
    <w:p w:rsidR="00AE551B" w:rsidRPr="00BD6ACE" w:rsidRDefault="00AE551B" w:rsidP="00BD6ACE">
      <w:pPr>
        <w:widowControl/>
        <w:spacing w:line="560" w:lineRule="exact"/>
        <w:ind w:firstLineChars="200" w:firstLine="640"/>
        <w:rPr>
          <w:rFonts w:ascii="彩虹粗仿宋" w:eastAsia="彩虹粗仿宋" w:hAnsi="宋体"/>
          <w:sz w:val="32"/>
          <w:szCs w:val="32"/>
        </w:rPr>
      </w:pPr>
      <w:r w:rsidRPr="00BD6ACE">
        <w:rPr>
          <w:rFonts w:ascii="彩虹粗仿宋" w:eastAsia="彩虹粗仿宋" w:hAnsi="宋体" w:hint="eastAsia"/>
          <w:sz w:val="32"/>
          <w:szCs w:val="32"/>
        </w:rPr>
        <w:t>3）申请单详情</w:t>
      </w:r>
    </w:p>
    <w:p w:rsidR="00AE551B" w:rsidRDefault="00AE551B" w:rsidP="00AE551B">
      <w:pPr>
        <w:widowControl/>
        <w:spacing w:line="560" w:lineRule="exact"/>
        <w:ind w:firstLineChars="200" w:firstLine="640"/>
        <w:rPr>
          <w:rFonts w:ascii="彩虹粗仿宋" w:eastAsia="彩虹粗仿宋" w:hAnsi="宋体"/>
          <w:sz w:val="32"/>
          <w:szCs w:val="32"/>
        </w:rPr>
      </w:pPr>
      <w:r w:rsidRPr="00AE551B">
        <w:rPr>
          <w:rFonts w:ascii="彩虹粗仿宋" w:eastAsia="彩虹粗仿宋" w:hAnsi="宋体" w:hint="eastAsia"/>
          <w:sz w:val="32"/>
          <w:szCs w:val="32"/>
        </w:rPr>
        <w:t>申请单提交后，报账人可查看单据的处理进度、流转信息、申请额度信息、审批流程信息，同时支持查看打印确认单、对未报销申请单进行撤回操作；撤回报销单，或者网上审批不通过，需实时解冻项目</w:t>
      </w:r>
      <w:r w:rsidR="00BD6ACE">
        <w:rPr>
          <w:rFonts w:ascii="彩虹粗仿宋" w:eastAsia="彩虹粗仿宋" w:hAnsi="宋体" w:hint="eastAsia"/>
          <w:sz w:val="32"/>
          <w:szCs w:val="32"/>
        </w:rPr>
        <w:t>。</w:t>
      </w:r>
    </w:p>
    <w:p w:rsidR="00BD6ACE" w:rsidRDefault="00BD6ACE" w:rsidP="00BD6ACE">
      <w:pPr>
        <w:widowControl/>
        <w:spacing w:line="560" w:lineRule="exact"/>
        <w:ind w:firstLineChars="200" w:firstLine="643"/>
        <w:outlineLvl w:val="3"/>
        <w:rPr>
          <w:rFonts w:ascii="彩虹粗仿宋" w:eastAsia="彩虹粗仿宋" w:hAnsi="宋体"/>
          <w:b/>
          <w:sz w:val="32"/>
          <w:szCs w:val="32"/>
        </w:rPr>
      </w:pPr>
      <w:r w:rsidRPr="00BD6ACE">
        <w:rPr>
          <w:rFonts w:ascii="彩虹粗仿宋" w:eastAsia="彩虹粗仿宋" w:hAnsi="宋体" w:hint="eastAsia"/>
          <w:b/>
          <w:sz w:val="32"/>
          <w:szCs w:val="32"/>
        </w:rPr>
        <w:t>（</w:t>
      </w:r>
      <w:r w:rsidRPr="00BD6ACE">
        <w:rPr>
          <w:rFonts w:ascii="彩虹粗仿宋" w:eastAsia="彩虹粗仿宋" w:hAnsi="宋体"/>
          <w:b/>
          <w:sz w:val="32"/>
          <w:szCs w:val="32"/>
        </w:rPr>
        <w:t>3</w:t>
      </w:r>
      <w:r w:rsidRPr="00BD6ACE">
        <w:rPr>
          <w:rFonts w:ascii="彩虹粗仿宋" w:eastAsia="彩虹粗仿宋" w:hAnsi="宋体" w:hint="eastAsia"/>
          <w:b/>
          <w:sz w:val="32"/>
          <w:szCs w:val="32"/>
        </w:rPr>
        <w:t>）费用报销</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sidRPr="00BD6ACE">
        <w:rPr>
          <w:rFonts w:ascii="彩虹粗仿宋" w:eastAsia="彩虹粗仿宋" w:hAnsi="宋体" w:hint="eastAsia"/>
          <w:sz w:val="32"/>
          <w:szCs w:val="32"/>
        </w:rPr>
        <w:t>▲支持对日常费用、差旅费、会议费、培训费的日常报销业务进行线上填报和审批；可以设置报销单内容、报销费用和收款方式；可以配置关联事前申请单；可以对借款逾期未还的项目和人员进行锁定；可以进行项目额度冻结、项目预算冻结和项目预算控制；需在投标文件中提供第三方检测机构出具的带CMA或CNAS标识的检测报告扫描件或复印件佐证，并须在报告内体现该功能项通过测试。</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sidRPr="00BD6ACE">
        <w:rPr>
          <w:rFonts w:ascii="彩虹粗仿宋" w:eastAsia="彩虹粗仿宋" w:hAnsi="宋体" w:hint="eastAsia"/>
          <w:sz w:val="32"/>
          <w:szCs w:val="32"/>
        </w:rPr>
        <w:t>具有以下功能：</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sidRPr="00BD6ACE">
        <w:rPr>
          <w:rFonts w:ascii="彩虹粗仿宋" w:eastAsia="彩虹粗仿宋" w:hAnsi="宋体" w:hint="eastAsia"/>
          <w:sz w:val="32"/>
          <w:szCs w:val="32"/>
        </w:rPr>
        <w:t>1）报销单列表</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BD6ACE">
        <w:rPr>
          <w:rFonts w:ascii="彩虹粗仿宋" w:eastAsia="彩虹粗仿宋" w:hAnsi="宋体" w:hint="eastAsia"/>
          <w:sz w:val="32"/>
          <w:szCs w:val="32"/>
        </w:rPr>
        <w:t>支持提供报销单查询、跟踪、管理功能，展示当前登录人的报销申请记录。支持点击报销单编号进入单据详</w:t>
      </w:r>
      <w:r w:rsidRPr="00BD6ACE">
        <w:rPr>
          <w:rFonts w:ascii="彩虹粗仿宋" w:eastAsia="彩虹粗仿宋" w:hAnsi="宋体" w:hint="eastAsia"/>
          <w:sz w:val="32"/>
          <w:szCs w:val="32"/>
        </w:rPr>
        <w:lastRenderedPageBreak/>
        <w:t>情，若单据是草稿状态则进入制单流程，可继续填单提交单据。</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BD6ACE">
        <w:rPr>
          <w:rFonts w:ascii="彩虹粗仿宋" w:eastAsia="彩虹粗仿宋" w:hAnsi="宋体" w:hint="eastAsia"/>
          <w:sz w:val="32"/>
          <w:szCs w:val="32"/>
        </w:rPr>
        <w:t>报销单列表支持单据编号、单据模板、事由、报销金额、制单时间、项目负责人进行搜索筛选，可通过列表表头的操作按钮对列表执行搜索或筛选。</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BD6ACE">
        <w:rPr>
          <w:rFonts w:ascii="彩虹粗仿宋" w:eastAsia="彩虹粗仿宋" w:hAnsi="宋体" w:hint="eastAsia"/>
          <w:sz w:val="32"/>
          <w:szCs w:val="32"/>
        </w:rPr>
        <w:t>报销单列表上展示的字段内容、字段排序可通过管理后台统一配置调整，调整后全部人员的报销单列表都按配置的内容显示。</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BD6ACE">
        <w:rPr>
          <w:rFonts w:ascii="彩虹粗仿宋" w:eastAsia="彩虹粗仿宋" w:hAnsi="宋体" w:hint="eastAsia"/>
          <w:sz w:val="32"/>
          <w:szCs w:val="32"/>
        </w:rPr>
        <w:t>支持对报销单列表的数据进行导出Excel表。</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Pr="00BD6ACE">
        <w:rPr>
          <w:rFonts w:ascii="彩虹粗仿宋" w:eastAsia="彩虹粗仿宋" w:hAnsi="宋体" w:hint="eastAsia"/>
          <w:sz w:val="32"/>
          <w:szCs w:val="32"/>
        </w:rPr>
        <w:t>制单流程及控制</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BD6ACE">
        <w:rPr>
          <w:rFonts w:ascii="彩虹粗仿宋" w:eastAsia="彩虹粗仿宋" w:hAnsi="宋体" w:hint="eastAsia"/>
          <w:sz w:val="32"/>
          <w:szCs w:val="32"/>
        </w:rPr>
        <w:t>支持填写报销单的基础信息，包括选择经办人、联系人、报账点、附件张数、报销事由、关联经费项目和关联申请单；支持根据学校的需求自定义填制的内容。</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BD6ACE">
        <w:rPr>
          <w:rFonts w:ascii="彩虹粗仿宋" w:eastAsia="彩虹粗仿宋" w:hAnsi="宋体" w:hint="eastAsia"/>
          <w:sz w:val="32"/>
          <w:szCs w:val="32"/>
        </w:rPr>
        <w:t>支持填写报销的具体费用，可添加的费用类型支持通过管理后台配置。添加费用时需要填写费用的具体内容，费用类型具体内容同样也支持自定义配置。</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BD6ACE">
        <w:rPr>
          <w:rFonts w:ascii="彩虹粗仿宋" w:eastAsia="彩虹粗仿宋" w:hAnsi="宋体" w:hint="eastAsia"/>
          <w:sz w:val="32"/>
          <w:szCs w:val="32"/>
        </w:rPr>
        <w:t>支持将费用分摊到具体的项目上；在选择项目时，可调取项目接口实时获取个人有权限项目数据。支持项目可用费用类型判断、项目额度判断、项目明细预算判断。支持多项目分摊功能，在此环节也支持调整分摊项目。</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BD6ACE">
        <w:rPr>
          <w:rFonts w:ascii="彩虹粗仿宋" w:eastAsia="彩虹粗仿宋" w:hAnsi="宋体" w:hint="eastAsia"/>
          <w:sz w:val="32"/>
          <w:szCs w:val="32"/>
        </w:rPr>
        <w:t>支持核销借款、核销公务卡功能；系统需支持自动显示报账人名下及其项目下的未还借款。</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BD6ACE">
        <w:rPr>
          <w:rFonts w:ascii="彩虹粗仿宋" w:eastAsia="彩虹粗仿宋" w:hAnsi="宋体" w:hint="eastAsia"/>
          <w:sz w:val="32"/>
          <w:szCs w:val="32"/>
        </w:rPr>
        <w:t>支持添加报销单的收款信息，可为各报销业务配置不同的收款途径，支持快捷填入余额、附言。</w:t>
      </w:r>
    </w:p>
    <w:p w:rsidR="00BD6ACE" w:rsidRP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⑥</w:t>
      </w:r>
      <w:r w:rsidRPr="00BD6ACE">
        <w:rPr>
          <w:rFonts w:ascii="彩虹粗仿宋" w:eastAsia="彩虹粗仿宋" w:hAnsi="宋体" w:hint="eastAsia"/>
          <w:sz w:val="32"/>
          <w:szCs w:val="32"/>
        </w:rPr>
        <w:t>支持汇总显示费用报销单已填制的信息，再次确认报销单的填制内容是否无误，支持通过导航栏快速跳转到具体环节快速调整内容；确认无误点击提交即可提交单据。</w:t>
      </w:r>
    </w:p>
    <w:p w:rsidR="00BD6ACE" w:rsidRDefault="00BD6ACE" w:rsidP="00BD6ACE">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3）报销单详情</w:t>
      </w:r>
    </w:p>
    <w:p w:rsidR="00BD6ACE" w:rsidRDefault="00BD6ACE" w:rsidP="00BD6ACE">
      <w:pPr>
        <w:widowControl/>
        <w:spacing w:line="560" w:lineRule="exact"/>
        <w:ind w:firstLineChars="200" w:firstLine="640"/>
        <w:rPr>
          <w:rFonts w:ascii="彩虹粗仿宋" w:eastAsia="彩虹粗仿宋" w:hAnsi="宋体"/>
          <w:sz w:val="32"/>
          <w:szCs w:val="32"/>
        </w:rPr>
      </w:pPr>
      <w:r w:rsidRPr="00BD6ACE">
        <w:rPr>
          <w:rFonts w:ascii="彩虹粗仿宋" w:eastAsia="彩虹粗仿宋" w:hAnsi="宋体" w:hint="eastAsia"/>
          <w:sz w:val="32"/>
          <w:szCs w:val="32"/>
        </w:rPr>
        <w:t>支持报销单提交后，报账人可查看单据的处理进度、流转信息、审批流程信息，同时支持操作查看打印确认单、撤回单据。</w:t>
      </w:r>
    </w:p>
    <w:p w:rsidR="00BD6ACE" w:rsidRPr="001B08CD" w:rsidRDefault="001B08CD" w:rsidP="001B08CD">
      <w:pPr>
        <w:widowControl/>
        <w:spacing w:line="560" w:lineRule="exact"/>
        <w:ind w:firstLineChars="200" w:firstLine="643"/>
        <w:outlineLvl w:val="3"/>
        <w:rPr>
          <w:rFonts w:ascii="彩虹粗仿宋" w:eastAsia="彩虹粗仿宋" w:hAnsi="宋体"/>
          <w:b/>
          <w:sz w:val="32"/>
          <w:szCs w:val="32"/>
        </w:rPr>
      </w:pPr>
      <w:r w:rsidRPr="001B08CD">
        <w:rPr>
          <w:rFonts w:ascii="彩虹粗仿宋" w:eastAsia="彩虹粗仿宋" w:hAnsi="宋体" w:hint="eastAsia"/>
          <w:b/>
          <w:sz w:val="32"/>
          <w:szCs w:val="32"/>
        </w:rPr>
        <w:t>（4）</w:t>
      </w:r>
      <w:r w:rsidR="00BD6ACE" w:rsidRPr="001B08CD">
        <w:rPr>
          <w:rFonts w:ascii="彩虹粗仿宋" w:eastAsia="彩虹粗仿宋" w:hAnsi="宋体" w:hint="eastAsia"/>
          <w:b/>
          <w:sz w:val="32"/>
          <w:szCs w:val="32"/>
        </w:rPr>
        <w:t>借款申请</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支持进行日常借款业务的线上填报和审批；设置借款单内容、借款费用和收款方式；配置关联事前申请单；对借款逾期未还的项目和人员进行锁定；进行项目额度冻结、项目预算冻结和项目预算控制；生成借款记录；选择借款记录进行核销冲账；需在投标文件中提供第三方检测机构出具的带CMA或CNAS标识的检测报告扫描件或复印件佐证，并须在报告内体现该功能项通过测试。</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具有以下功能：</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1）借款单列表</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8A6662">
        <w:rPr>
          <w:rFonts w:ascii="彩虹粗仿宋" w:eastAsia="彩虹粗仿宋" w:hAnsi="宋体" w:hint="eastAsia"/>
          <w:sz w:val="32"/>
          <w:szCs w:val="32"/>
        </w:rPr>
        <w:t>支持提供借款列表管理功能，查看管理报账人的借款记录。支持点击借款单编号进入查看单据详情，若单据是草稿状态则进入制单流程，可继续填单提交单据。</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8A6662">
        <w:rPr>
          <w:rFonts w:ascii="彩虹粗仿宋" w:eastAsia="彩虹粗仿宋" w:hAnsi="宋体" w:hint="eastAsia"/>
          <w:sz w:val="32"/>
          <w:szCs w:val="32"/>
        </w:rPr>
        <w:t>借款单列表支持按单据编号、单据模板、事由、提交时间、制单时间、借款金额、经办人、填单人、项目负责人进行搜索筛选，通过列表表头的操作按钮对列表执行搜索或筛选。</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③</w:t>
      </w:r>
      <w:r w:rsidRPr="008A6662">
        <w:rPr>
          <w:rFonts w:ascii="彩虹粗仿宋" w:eastAsia="彩虹粗仿宋" w:hAnsi="宋体" w:hint="eastAsia"/>
          <w:sz w:val="32"/>
          <w:szCs w:val="32"/>
        </w:rPr>
        <w:t>借款单列表上展示的字段内容、字段排序可通过管理后台统一配置调整，调整后全部人员的列表都按配置的内容显示。</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8A6662">
        <w:rPr>
          <w:rFonts w:ascii="彩虹粗仿宋" w:eastAsia="彩虹粗仿宋" w:hAnsi="宋体" w:hint="eastAsia"/>
          <w:sz w:val="32"/>
          <w:szCs w:val="32"/>
        </w:rPr>
        <w:t>支持导出借款单列表数据，导出数据的字段内容、排序同样可通过管理后台配置调整。</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2）制单流程及控制</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8A6662">
        <w:rPr>
          <w:rFonts w:ascii="彩虹粗仿宋" w:eastAsia="彩虹粗仿宋" w:hAnsi="宋体" w:hint="eastAsia"/>
          <w:sz w:val="32"/>
          <w:szCs w:val="32"/>
        </w:rPr>
        <w:t>支持输入单据的基础信息，包括选择经办人、联系人、附件张数、借款事由、关联经费项目。支持根据自身需求自定义填制的内容。</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8A6662">
        <w:rPr>
          <w:rFonts w:ascii="彩虹粗仿宋" w:eastAsia="彩虹粗仿宋" w:hAnsi="宋体" w:hint="eastAsia"/>
          <w:sz w:val="32"/>
          <w:szCs w:val="32"/>
        </w:rPr>
        <w:t>支持填写本次要报销的具体费用，可填写的费用类型支持通过管理后台配置。添加费用时需要填写费用的具体内容，费用类型具体内容同样也支持自定义配置。</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8A6662">
        <w:rPr>
          <w:rFonts w:ascii="彩虹粗仿宋" w:eastAsia="彩虹粗仿宋" w:hAnsi="宋体" w:hint="eastAsia"/>
          <w:sz w:val="32"/>
          <w:szCs w:val="32"/>
        </w:rPr>
        <w:t>支持将费用分摊到具体的项目上；选择项目时，可调取项目接口实时获取个人有权限项目数据。支持项目可用费用类型判断、项目额度判断、项目明细预算判断。支持多项目分摊功能，在此环节也支持调整分摊项目。</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8A6662">
        <w:rPr>
          <w:rFonts w:ascii="彩虹粗仿宋" w:eastAsia="彩虹粗仿宋" w:hAnsi="宋体" w:hint="eastAsia"/>
          <w:sz w:val="32"/>
          <w:szCs w:val="32"/>
        </w:rPr>
        <w:t>支持填写借款单的收款信息，可为各借款业务配置不同的收款方式，支持快捷填入余额、附言。</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8A6662">
        <w:rPr>
          <w:rFonts w:ascii="彩虹粗仿宋" w:eastAsia="彩虹粗仿宋" w:hAnsi="宋体" w:hint="eastAsia"/>
          <w:sz w:val="32"/>
          <w:szCs w:val="32"/>
        </w:rPr>
        <w:t>支持汇总显示借款单已填制的信息，再次确认借款单的填制内容是否无误，支持通过导航栏快速跳转到具体环节快速调整内容；</w:t>
      </w:r>
    </w:p>
    <w:p w:rsid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3）借款单详情：支持借款单提交后，报账人可查看单据的处理进度、流转信息、审批流程信息，同时支持操作查看打印确认单、撤回单据。</w:t>
      </w:r>
    </w:p>
    <w:p w:rsidR="008A6662" w:rsidRDefault="008A6662" w:rsidP="008A6662">
      <w:pPr>
        <w:widowControl/>
        <w:spacing w:line="560" w:lineRule="exact"/>
        <w:ind w:firstLineChars="200" w:firstLine="643"/>
        <w:outlineLvl w:val="3"/>
        <w:rPr>
          <w:rFonts w:ascii="彩虹粗仿宋" w:eastAsia="彩虹粗仿宋" w:hAnsi="宋体"/>
          <w:b/>
          <w:sz w:val="32"/>
          <w:szCs w:val="32"/>
        </w:rPr>
      </w:pPr>
      <w:r w:rsidRPr="008A6662">
        <w:rPr>
          <w:rFonts w:ascii="彩虹粗仿宋" w:eastAsia="彩虹粗仿宋" w:hAnsi="宋体" w:hint="eastAsia"/>
          <w:b/>
          <w:sz w:val="32"/>
          <w:szCs w:val="32"/>
        </w:rPr>
        <w:lastRenderedPageBreak/>
        <w:t>（5）单据查询</w:t>
      </w:r>
    </w:p>
    <w:p w:rsid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支持查询经办人、联系人、项目负责人、制单人的事前申请单、借款单和报销单；通过列表表头的操作按钮可对列表执行搜索、筛选；可以查看业务单的内容详情、流转过程、智能稽核报告、注意事项、相关制度、附件、进度和线上审批详情；需在投标文件中提供第三方检测机构出具的带CMA或CNAS标识的检测报告扫描件或复印件佐证，并须在报告内体现该功能项通过测试。</w:t>
      </w:r>
    </w:p>
    <w:p w:rsidR="008A6662" w:rsidRDefault="008A6662" w:rsidP="008A6662">
      <w:pPr>
        <w:widowControl/>
        <w:spacing w:line="560" w:lineRule="exact"/>
        <w:ind w:firstLineChars="200" w:firstLine="643"/>
        <w:outlineLvl w:val="3"/>
        <w:rPr>
          <w:rFonts w:ascii="彩虹粗仿宋" w:eastAsia="彩虹粗仿宋" w:hAnsi="宋体"/>
          <w:b/>
          <w:sz w:val="32"/>
          <w:szCs w:val="32"/>
        </w:rPr>
      </w:pPr>
      <w:r w:rsidRPr="008A6662">
        <w:rPr>
          <w:rFonts w:ascii="彩虹粗仿宋" w:eastAsia="彩虹粗仿宋" w:hAnsi="宋体" w:hint="eastAsia"/>
          <w:b/>
          <w:sz w:val="32"/>
          <w:szCs w:val="32"/>
        </w:rPr>
        <w:t>（6）发票管理</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1）上传发票：支持在系统中选中要上传的发票文件并确认，可同时选中多个发票上传或上传发票的压缩文件。</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2）发票智能识别</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8A6662">
        <w:rPr>
          <w:rFonts w:ascii="彩虹粗仿宋" w:eastAsia="彩虹粗仿宋" w:hAnsi="宋体" w:hint="eastAsia"/>
          <w:sz w:val="32"/>
          <w:szCs w:val="32"/>
        </w:rPr>
        <w:t>票据分类技术，采用全文识别算法结合预设模板识别票据的版面类别，自动归类相应的票据类型；</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8A6662">
        <w:rPr>
          <w:rFonts w:ascii="彩虹粗仿宋" w:eastAsia="彩虹粗仿宋" w:hAnsi="宋体" w:hint="eastAsia"/>
          <w:sz w:val="32"/>
          <w:szCs w:val="32"/>
        </w:rPr>
        <w:t>支持的票据类型：支持增值税专用发票、机动车销售统一发票、增值税普通发票、增值税电子普通发票、增值税普通发票（卷票）、增值税电子普通发票（通行票）、电子发票（增值税专用发票）、电子发票（普通发票）、二手车销售统一发票、增值税电子专用发票、定额发票、火车票、出租车发票、航空行程单、汽车轮船运输发票、通用机打发票、收据；</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8A6662">
        <w:rPr>
          <w:rFonts w:ascii="彩虹粗仿宋" w:eastAsia="彩虹粗仿宋" w:hAnsi="宋体" w:hint="eastAsia"/>
          <w:sz w:val="32"/>
          <w:szCs w:val="32"/>
        </w:rPr>
        <w:t>通过智能识别技术和定位信息将发票转化为文本信息；</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8A6662">
        <w:rPr>
          <w:rFonts w:ascii="彩虹粗仿宋" w:eastAsia="彩虹粗仿宋" w:hAnsi="宋体" w:hint="eastAsia"/>
          <w:sz w:val="32"/>
          <w:szCs w:val="32"/>
        </w:rPr>
        <w:t>支持一张影像的多张票据进行平铺切割；</w:t>
      </w:r>
    </w:p>
    <w:p w:rsidR="008A6662" w:rsidRP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lastRenderedPageBreak/>
        <w:t>3）搜索筛选：发票列表支持按发票号码、开票日期、发票类型、发票状态、销售方名称、所属票夹、添加日期查询条件搜索筛选，通过列表表头的操作按钮可对列表执行搜索、筛选；</w:t>
      </w:r>
    </w:p>
    <w:p w:rsidR="008A6662" w:rsidRDefault="008A6662" w:rsidP="008A6662">
      <w:pPr>
        <w:widowControl/>
        <w:spacing w:line="560" w:lineRule="exact"/>
        <w:ind w:firstLineChars="200" w:firstLine="640"/>
        <w:rPr>
          <w:rFonts w:ascii="彩虹粗仿宋" w:eastAsia="彩虹粗仿宋" w:hAnsi="宋体"/>
          <w:sz w:val="32"/>
          <w:szCs w:val="32"/>
        </w:rPr>
      </w:pPr>
      <w:r w:rsidRPr="008A6662">
        <w:rPr>
          <w:rFonts w:ascii="彩虹粗仿宋" w:eastAsia="彩虹粗仿宋" w:hAnsi="宋体" w:hint="eastAsia"/>
          <w:sz w:val="32"/>
          <w:szCs w:val="32"/>
        </w:rPr>
        <w:t>4）支持批量删除发票，管理发票票夹；编辑发票，支持通过点击发票号码展示发票详情，支持设置票夹、补充备注信息、补充消费内容操作；</w:t>
      </w:r>
    </w:p>
    <w:p w:rsidR="008A6662" w:rsidRDefault="008A6662" w:rsidP="008A6662">
      <w:pPr>
        <w:widowControl/>
        <w:spacing w:line="560" w:lineRule="exact"/>
        <w:ind w:firstLineChars="200" w:firstLine="643"/>
        <w:outlineLvl w:val="2"/>
        <w:rPr>
          <w:rFonts w:ascii="彩虹粗仿宋" w:eastAsia="彩虹粗仿宋" w:hAnsi="宋体"/>
          <w:b/>
          <w:sz w:val="32"/>
          <w:szCs w:val="32"/>
        </w:rPr>
      </w:pPr>
      <w:r>
        <w:rPr>
          <w:rFonts w:ascii="彩虹粗仿宋" w:eastAsia="彩虹粗仿宋" w:hAnsi="宋体"/>
          <w:b/>
          <w:sz w:val="32"/>
          <w:szCs w:val="32"/>
        </w:rPr>
        <w:t>2.</w:t>
      </w:r>
      <w:r w:rsidRPr="008A6662">
        <w:rPr>
          <w:rFonts w:ascii="彩虹粗仿宋" w:eastAsia="彩虹粗仿宋" w:hAnsi="宋体" w:hint="eastAsia"/>
          <w:b/>
          <w:sz w:val="32"/>
          <w:szCs w:val="32"/>
        </w:rPr>
        <w:t>财务处理平台</w:t>
      </w:r>
    </w:p>
    <w:p w:rsidR="008A6662" w:rsidRPr="008A6662" w:rsidRDefault="008A6662" w:rsidP="008A6662">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t>（1）</w:t>
      </w:r>
      <w:r w:rsidRPr="008A6662">
        <w:rPr>
          <w:rFonts w:ascii="彩虹粗仿宋" w:eastAsia="彩虹粗仿宋" w:hAnsi="宋体" w:cs="Times New Roman" w:hint="eastAsia"/>
          <w:sz w:val="32"/>
          <w:szCs w:val="32"/>
        </w:rPr>
        <w:t>★基于学校现有的会计核算系统客户端开发实现将智能报销系统的财务处理应用嵌入现有会计核算系统客户端门户，并且完全兼容现有财务系统的基础服务平台、所有财务数据，在现有会计核算系统门户统一进行人工收单、派单、接单、财务审核、单据查询，避免多个系统切换处理；与学校现有会计核算系统厂商协调定制开发对接事宜，费用包含在项目预算内，需提供承诺函。</w:t>
      </w:r>
    </w:p>
    <w:p w:rsidR="008A6662" w:rsidRDefault="008A6662" w:rsidP="008A6662">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t>（</w:t>
      </w:r>
      <w:r>
        <w:rPr>
          <w:rFonts w:ascii="彩虹粗仿宋" w:eastAsia="彩虹粗仿宋" w:hAnsi="宋体" w:cs="Times New Roman"/>
          <w:sz w:val="32"/>
          <w:szCs w:val="32"/>
        </w:rPr>
        <w:t>2</w:t>
      </w:r>
      <w:r>
        <w:rPr>
          <w:rFonts w:ascii="彩虹粗仿宋" w:eastAsia="彩虹粗仿宋" w:hAnsi="宋体" w:cs="Times New Roman" w:hint="eastAsia"/>
          <w:sz w:val="32"/>
          <w:szCs w:val="32"/>
        </w:rPr>
        <w:t>）</w:t>
      </w:r>
      <w:r w:rsidRPr="008A6662">
        <w:rPr>
          <w:rFonts w:ascii="彩虹粗仿宋" w:eastAsia="彩虹粗仿宋" w:hAnsi="宋体" w:cs="Times New Roman" w:hint="eastAsia"/>
          <w:sz w:val="32"/>
          <w:szCs w:val="32"/>
        </w:rPr>
        <w:t>▲支持根据处理进度进行区分查询统计报销单，显示待办业务量；可以对有纸报销单进行收单；可以对无纸化报销单进行接单；可以对纸报销单进行扫描接单处理；可以展示报销单的单据信息、附件信息、智能稽核报告、流转信息、审批流程和辅助信息；可点击已经生成凭证单据的凭证号自动跳转至会计核算系统凭证审核界面；需在投标文件中提供第三方检测机构出具的带CMA或CNAS标识的检测报告扫描件或复印件佐证，并须在报告内体现该功能项通过测试。</w:t>
      </w:r>
    </w:p>
    <w:p w:rsidR="008A6662" w:rsidRPr="00BC54AA" w:rsidRDefault="00BC54AA" w:rsidP="00BC54AA">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lastRenderedPageBreak/>
        <w:t>（3）</w:t>
      </w:r>
      <w:r w:rsidR="008A6662" w:rsidRPr="00BC54AA">
        <w:rPr>
          <w:rFonts w:ascii="彩虹粗仿宋" w:eastAsia="彩虹粗仿宋" w:hAnsi="宋体" w:cs="Times New Roman" w:hint="eastAsia"/>
          <w:sz w:val="32"/>
          <w:szCs w:val="32"/>
        </w:rPr>
        <w:t>财务人工收单</w:t>
      </w:r>
    </w:p>
    <w:p w:rsidR="008A6662" w:rsidRPr="008A6662" w:rsidRDefault="008A6662" w:rsidP="008A6662">
      <w:pPr>
        <w:widowControl/>
        <w:spacing w:line="560" w:lineRule="exact"/>
        <w:ind w:firstLineChars="200" w:firstLine="640"/>
        <w:rPr>
          <w:rFonts w:ascii="彩虹粗仿宋" w:eastAsia="彩虹粗仿宋" w:hAnsi="宋体" w:cs="Times New Roman"/>
          <w:sz w:val="32"/>
          <w:szCs w:val="32"/>
        </w:rPr>
      </w:pPr>
      <w:r w:rsidRPr="008A6662">
        <w:rPr>
          <w:rFonts w:ascii="彩虹粗仿宋" w:eastAsia="彩虹粗仿宋" w:hAnsi="宋体" w:cs="Times New Roman" w:hint="eastAsia"/>
          <w:sz w:val="32"/>
          <w:szCs w:val="32"/>
        </w:rPr>
        <w:t>1</w:t>
      </w:r>
      <w:r w:rsidR="000C6808">
        <w:rPr>
          <w:rFonts w:ascii="彩虹粗仿宋" w:eastAsia="彩虹粗仿宋" w:hAnsi="宋体" w:cs="Times New Roman" w:hint="eastAsia"/>
          <w:sz w:val="32"/>
          <w:szCs w:val="32"/>
        </w:rPr>
        <w:t>）</w:t>
      </w:r>
      <w:r w:rsidRPr="008A6662">
        <w:rPr>
          <w:rFonts w:ascii="彩虹粗仿宋" w:eastAsia="彩虹粗仿宋" w:hAnsi="宋体" w:cs="Times New Roman" w:hint="eastAsia"/>
          <w:sz w:val="32"/>
          <w:szCs w:val="32"/>
        </w:rPr>
        <w:t>支持有纸报销单的人工收单，支持使用扫码枪扫描单据二维码收单。可根据报账点设置的收单岗对收单权限进行限制。</w:t>
      </w:r>
    </w:p>
    <w:p w:rsidR="008A6662" w:rsidRDefault="000C6808" w:rsidP="008A6662">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t>2）</w:t>
      </w:r>
      <w:r w:rsidR="008A6662" w:rsidRPr="008A6662">
        <w:rPr>
          <w:rFonts w:ascii="彩虹粗仿宋" w:eastAsia="彩虹粗仿宋" w:hAnsi="宋体" w:cs="Times New Roman" w:hint="eastAsia"/>
          <w:sz w:val="32"/>
          <w:szCs w:val="32"/>
        </w:rPr>
        <w:t>支持扫码枪快速扫描报销单二维码收单、输入单号收单、查询收单三种模式。收单时，系统需判断单据是否达到收单状态、报账点是否符合，不符合则提示状态不符或者报账点不符，并实现对收单处理数量进行汇总统计。</w:t>
      </w:r>
    </w:p>
    <w:p w:rsidR="000C6808" w:rsidRPr="000C6808" w:rsidRDefault="000C6808" w:rsidP="000C6808">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t>（4）</w:t>
      </w:r>
      <w:r w:rsidRPr="000C6808">
        <w:rPr>
          <w:rFonts w:ascii="彩虹粗仿宋" w:eastAsia="彩虹粗仿宋" w:hAnsi="宋体" w:cs="Times New Roman" w:hint="eastAsia"/>
          <w:sz w:val="32"/>
          <w:szCs w:val="32"/>
        </w:rPr>
        <w:t>派单：支持将未接单待审核的借款/报销单分派给财务审核人员，可支持自动派单和人工派单两种模式。</w:t>
      </w:r>
    </w:p>
    <w:p w:rsidR="000C6808" w:rsidRPr="008A6662" w:rsidRDefault="000C6808" w:rsidP="000C6808">
      <w:pPr>
        <w:widowControl/>
        <w:spacing w:line="560" w:lineRule="exact"/>
        <w:ind w:firstLineChars="200" w:firstLine="640"/>
        <w:rPr>
          <w:rFonts w:ascii="彩虹粗仿宋" w:eastAsia="彩虹粗仿宋" w:hAnsi="宋体" w:cs="Times New Roman"/>
          <w:sz w:val="32"/>
          <w:szCs w:val="32"/>
        </w:rPr>
      </w:pPr>
      <w:r>
        <w:rPr>
          <w:rFonts w:ascii="彩虹粗仿宋" w:eastAsia="彩虹粗仿宋" w:hAnsi="宋体" w:cs="Times New Roman" w:hint="eastAsia"/>
          <w:sz w:val="32"/>
          <w:szCs w:val="32"/>
        </w:rPr>
        <w:t>（</w:t>
      </w:r>
      <w:r w:rsidR="00057477">
        <w:rPr>
          <w:rFonts w:ascii="彩虹粗仿宋" w:eastAsia="彩虹粗仿宋" w:hAnsi="宋体" w:cs="Times New Roman"/>
          <w:sz w:val="32"/>
          <w:szCs w:val="32"/>
        </w:rPr>
        <w:t>5</w:t>
      </w:r>
      <w:r>
        <w:rPr>
          <w:rFonts w:ascii="彩虹粗仿宋" w:eastAsia="彩虹粗仿宋" w:hAnsi="宋体" w:cs="Times New Roman" w:hint="eastAsia"/>
          <w:sz w:val="32"/>
          <w:szCs w:val="32"/>
        </w:rPr>
        <w:t>）</w:t>
      </w:r>
      <w:r w:rsidRPr="000C6808">
        <w:rPr>
          <w:rFonts w:ascii="彩虹粗仿宋" w:eastAsia="彩虹粗仿宋" w:hAnsi="宋体" w:cs="Times New Roman" w:hint="eastAsia"/>
          <w:sz w:val="32"/>
          <w:szCs w:val="32"/>
        </w:rPr>
        <w:t>接单：支持有纸报销单的快速接单，支持扫描接单，财务审核人员拿到分派的报销单之后，可以快速扫描接单，标识报销单已经到了对应审核人员手里。支持按报账点设置收单权限并加以控制。</w:t>
      </w:r>
    </w:p>
    <w:p w:rsidR="009E11A5" w:rsidRPr="00057477" w:rsidRDefault="00057477" w:rsidP="00057477">
      <w:pPr>
        <w:widowControl/>
        <w:spacing w:line="560" w:lineRule="exact"/>
        <w:ind w:firstLineChars="200" w:firstLine="640"/>
        <w:rPr>
          <w:rFonts w:ascii="彩虹粗仿宋" w:eastAsia="彩虹粗仿宋" w:hAnsi="宋体" w:cs="Times New Roman"/>
          <w:sz w:val="32"/>
          <w:szCs w:val="32"/>
        </w:rPr>
      </w:pPr>
      <w:r w:rsidRPr="00922799">
        <w:rPr>
          <w:rFonts w:ascii="彩虹粗仿宋" w:eastAsia="彩虹粗仿宋" w:hAnsi="宋体" w:cs="Times New Roman" w:hint="eastAsia"/>
          <w:sz w:val="32"/>
          <w:szCs w:val="32"/>
        </w:rPr>
        <w:t>（6）财务审核：支持进行财务审核相关处理工作，提供审核所需的任务列表及审核页面。</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1）任务列表</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支持任务统计功能，可根据单据处理进度进行分页签区分查询统计，具体有待接单、待审核、审后处理中、待生成凭证、已生成凭证五个页签。支持从任务列表选择某个单据进入审核页面进行相关处理；支持通过扫描、输入单号接单；具体功能要求如下：</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057477">
        <w:rPr>
          <w:rFonts w:ascii="彩虹粗仿宋" w:eastAsia="彩虹粗仿宋" w:hAnsi="宋体" w:hint="eastAsia"/>
          <w:sz w:val="32"/>
          <w:szCs w:val="32"/>
        </w:rPr>
        <w:t>待接单：显示当前审核人员有审核权限并且待接单处理的单据，支持设置默认条件，系统自动按默认搜索条</w:t>
      </w:r>
      <w:r w:rsidRPr="00057477">
        <w:rPr>
          <w:rFonts w:ascii="彩虹粗仿宋" w:eastAsia="彩虹粗仿宋" w:hAnsi="宋体" w:hint="eastAsia"/>
          <w:sz w:val="32"/>
          <w:szCs w:val="32"/>
        </w:rPr>
        <w:lastRenderedPageBreak/>
        <w:t>件执行搜索。支持按单据编号、业务类型、附件模式、状态、报账点、项目所属部门查询条件进行查询。待接单单据接单后，进入“待审核”页签。</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057477">
        <w:rPr>
          <w:rFonts w:ascii="彩虹粗仿宋" w:eastAsia="彩虹粗仿宋" w:hAnsi="宋体" w:hint="eastAsia"/>
          <w:sz w:val="32"/>
          <w:szCs w:val="32"/>
        </w:rPr>
        <w:tab/>
        <w:t>待审核：支持显示当前审核人已接单待审核的单据，支持按单据编号、业务类型、附件模式、状态查询条件进行查询。</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057477">
        <w:rPr>
          <w:rFonts w:ascii="彩虹粗仿宋" w:eastAsia="彩虹粗仿宋" w:hAnsi="宋体" w:hint="eastAsia"/>
          <w:sz w:val="32"/>
          <w:szCs w:val="32"/>
        </w:rPr>
        <w:t>审后处理中：显示初审通过需要线上审批的单据，支持按单据编号、业务类型、附件模式、状态查询条件进行查询。通过审批后单据自动进入“待生成凭证”。</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057477">
        <w:rPr>
          <w:rFonts w:ascii="彩虹粗仿宋" w:eastAsia="彩虹粗仿宋" w:hAnsi="宋体" w:hint="eastAsia"/>
          <w:sz w:val="32"/>
          <w:szCs w:val="32"/>
        </w:rPr>
        <w:t>待生成凭证：显示当前审核人审核通过待生成凭证的单据，支持按单据编号、业务类型、附件模式、状态查询条件进行查询。生成凭证后的单据进入“已生成凭证”页签。</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057477">
        <w:rPr>
          <w:rFonts w:ascii="彩虹粗仿宋" w:eastAsia="彩虹粗仿宋" w:hAnsi="宋体" w:hint="eastAsia"/>
          <w:sz w:val="32"/>
          <w:szCs w:val="32"/>
        </w:rPr>
        <w:t>已生成凭证：显示当前审核人已完成审核处理的单据列表，支持按单据编号、业务类型、附件模式、状态查询条件进行查询。</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2）业务会计审核</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支持展示单据审核所需的信息，根据信息类型归类为单据信息、附件信息、智能审核、流转信息、审批流程、其他辅助信息几个页签。财务审核人员可通过页签切换查看对应信息审核单据，支持对单据进行修改保存、停审补充附件、审核通过、生成凭证、退回、取消审核、取消生成凭证操作。财务审核后有审批流程的，支持初审环节和复审环节修改单据、停审补充附件，可以不作退回处理。</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①</w:t>
      </w:r>
      <w:r w:rsidRPr="00057477">
        <w:rPr>
          <w:rFonts w:ascii="彩虹粗仿宋" w:eastAsia="彩虹粗仿宋" w:hAnsi="宋体" w:hint="eastAsia"/>
          <w:sz w:val="32"/>
          <w:szCs w:val="32"/>
        </w:rPr>
        <w:t>单据信息：支持汇总显示单据主要信息，按基本信息、费用信息、费用分摊信息、结算信息、发票汇总信息分块展示，并支持导航快速定位，通过费用可查看对应的发票、附件信息。支持操作财务审核核减费用、支持选择资金来源、支持选择会计科目、修改费用类型，可保存展示修改前后的数据，提供报账人员和财务人员查看。</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057477">
        <w:rPr>
          <w:rFonts w:ascii="彩虹粗仿宋" w:eastAsia="彩虹粗仿宋" w:hAnsi="宋体" w:hint="eastAsia"/>
          <w:sz w:val="32"/>
          <w:szCs w:val="32"/>
        </w:rPr>
        <w:t>附件信息：支持展示单据的基本信息和费用信息，以单据、费用为单位展示与其关联的票据、附件列表，支持即时预览确认单、票据、附件详情，支持财务审核老师对着单据信息、费用信息预览对应的发票/附件。</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057477">
        <w:rPr>
          <w:rFonts w:ascii="彩虹粗仿宋" w:eastAsia="彩虹粗仿宋" w:hAnsi="宋体" w:hint="eastAsia"/>
          <w:sz w:val="32"/>
          <w:szCs w:val="32"/>
        </w:rPr>
        <w:t>智能稽核：系统支持联动智能稽核系统，对业务单的票据合规性、业务真实性、报销规范性、及时性审核、单据完整性、金额准确性多维度的进行稽核，并呈现智能稽核结果，提醒财务人员审核重点。</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057477">
        <w:rPr>
          <w:rFonts w:ascii="彩虹粗仿宋" w:eastAsia="彩虹粗仿宋" w:hAnsi="宋体" w:hint="eastAsia"/>
          <w:sz w:val="32"/>
          <w:szCs w:val="32"/>
        </w:rPr>
        <w:t>流转信息：支持展示单据的操作、流转记录。</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057477">
        <w:rPr>
          <w:rFonts w:ascii="彩虹粗仿宋" w:eastAsia="彩虹粗仿宋" w:hAnsi="宋体" w:hint="eastAsia"/>
          <w:sz w:val="32"/>
          <w:szCs w:val="32"/>
        </w:rPr>
        <w:t>审批流程：支持展示单据线上审批的处理进度、审批记录。</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⑥</w:t>
      </w:r>
      <w:r w:rsidRPr="00057477">
        <w:rPr>
          <w:rFonts w:ascii="彩虹粗仿宋" w:eastAsia="彩虹粗仿宋" w:hAnsi="宋体" w:hint="eastAsia"/>
          <w:sz w:val="32"/>
          <w:szCs w:val="32"/>
        </w:rPr>
        <w:t>其他辅助信息：支持展示单据不常用的信息。</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3）智能核算</w:t>
      </w:r>
    </w:p>
    <w:p w:rsidR="009E11A5" w:rsidRPr="00057477" w:rsidRDefault="00057477" w:rsidP="00057477">
      <w:pPr>
        <w:widowControl/>
        <w:spacing w:line="560" w:lineRule="exact"/>
        <w:ind w:firstLineChars="200" w:firstLine="640"/>
        <w:rPr>
          <w:rFonts w:ascii="彩虹粗仿宋" w:eastAsia="彩虹粗仿宋" w:hAnsi="宋体"/>
          <w:sz w:val="32"/>
          <w:szCs w:val="32"/>
        </w:rPr>
      </w:pPr>
      <w:r w:rsidRPr="00057477">
        <w:rPr>
          <w:rFonts w:ascii="彩虹粗仿宋" w:eastAsia="彩虹粗仿宋" w:hAnsi="宋体" w:hint="eastAsia"/>
          <w:sz w:val="32"/>
          <w:szCs w:val="32"/>
        </w:rPr>
        <w:t>与会计核算系统对接，支持依据会计准则通过内嵌的学校凭证规则来自动编制记账凭证（平行记账），无需手工编制记账凭证；系统支持嵌入到会计核算系统，生成凭证后可链接打开核算系统的凭证审核页面，进行凭证审核操作。</w:t>
      </w:r>
    </w:p>
    <w:p w:rsidR="00057477" w:rsidRPr="00057477"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（7）</w:t>
      </w:r>
      <w:r w:rsidRPr="00057477">
        <w:rPr>
          <w:rFonts w:ascii="彩虹粗仿宋" w:eastAsia="彩虹粗仿宋" w:hAnsi="宋体" w:hint="eastAsia"/>
          <w:sz w:val="32"/>
          <w:szCs w:val="32"/>
        </w:rPr>
        <w:t>财务退单：支持财务人员对借款单、报销单的退单，可支持扫描退单或者查询退单两种方式，支持量处理退单、退回附件。</w:t>
      </w:r>
    </w:p>
    <w:p w:rsidR="009E11A5" w:rsidRDefault="00057477" w:rsidP="0005747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（8）</w:t>
      </w:r>
      <w:r w:rsidRPr="00057477">
        <w:rPr>
          <w:rFonts w:ascii="彩虹粗仿宋" w:eastAsia="彩虹粗仿宋" w:hAnsi="宋体" w:hint="eastAsia"/>
          <w:sz w:val="32"/>
          <w:szCs w:val="32"/>
        </w:rPr>
        <w:t>▲查询与统计：可支持查询系统的事前申请单、借款单和报销单；可以查看业务单的内容详情、流转过程、进度和线上审批详情；可以对事前申请单、借款单、报销单进行统计和跟踪，包括按单据量汇总统计，包含待接单、待交财务、已投递、已收单、待财务处理、已完成、审批不通过等信息；可以按时间区间、统计维度、报账点、业务大类、附件模式进行工作量统计。需在投标文件中提供第三方检测机构出具的带CMA或CNAS标识的检测报告扫描件或复印件佐证，并须在报告内体现该功能项通过测试。</w:t>
      </w:r>
    </w:p>
    <w:p w:rsidR="00057477" w:rsidRDefault="00057477" w:rsidP="00057477">
      <w:pPr>
        <w:widowControl/>
        <w:spacing w:line="560" w:lineRule="exact"/>
        <w:ind w:firstLineChars="200" w:firstLine="643"/>
        <w:outlineLvl w:val="2"/>
        <w:rPr>
          <w:rFonts w:ascii="彩虹粗仿宋" w:eastAsia="彩虹粗仿宋" w:hAnsi="宋体"/>
          <w:b/>
          <w:sz w:val="32"/>
          <w:szCs w:val="32"/>
        </w:rPr>
      </w:pPr>
      <w:r>
        <w:rPr>
          <w:rFonts w:ascii="彩虹粗仿宋" w:eastAsia="彩虹粗仿宋" w:hAnsi="宋体" w:hint="eastAsia"/>
          <w:b/>
          <w:sz w:val="32"/>
          <w:szCs w:val="32"/>
        </w:rPr>
        <w:t>3</w:t>
      </w:r>
      <w:r>
        <w:rPr>
          <w:rFonts w:ascii="彩虹粗仿宋" w:eastAsia="彩虹粗仿宋" w:hAnsi="宋体"/>
          <w:b/>
          <w:sz w:val="32"/>
          <w:szCs w:val="32"/>
        </w:rPr>
        <w:t>.</w:t>
      </w:r>
      <w:r w:rsidRPr="00057477">
        <w:rPr>
          <w:rFonts w:ascii="彩虹粗仿宋" w:eastAsia="彩虹粗仿宋" w:hAnsi="宋体" w:hint="eastAsia"/>
          <w:b/>
          <w:sz w:val="32"/>
          <w:szCs w:val="32"/>
        </w:rPr>
        <w:t>智能填报平台</w:t>
      </w:r>
    </w:p>
    <w:p w:rsidR="009B33F1" w:rsidRPr="009B33F1" w:rsidRDefault="009B33F1" w:rsidP="009B33F1">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9B33F1">
        <w:rPr>
          <w:rFonts w:ascii="彩虹粗仿宋" w:eastAsia="彩虹粗仿宋" w:hAnsi="宋体" w:hint="eastAsia"/>
          <w:sz w:val="32"/>
          <w:szCs w:val="32"/>
        </w:rPr>
        <w:t>智能填报规则定义</w:t>
      </w:r>
    </w:p>
    <w:p w:rsidR="009B33F1" w:rsidRPr="009B33F1" w:rsidRDefault="009B33F1" w:rsidP="009B33F1">
      <w:pPr>
        <w:widowControl/>
        <w:spacing w:line="560" w:lineRule="exact"/>
        <w:ind w:firstLineChars="200" w:firstLine="640"/>
        <w:rPr>
          <w:rFonts w:ascii="彩虹粗仿宋" w:eastAsia="彩虹粗仿宋" w:hAnsi="宋体"/>
          <w:sz w:val="32"/>
          <w:szCs w:val="32"/>
        </w:rPr>
      </w:pPr>
      <w:r w:rsidRPr="009B33F1">
        <w:rPr>
          <w:rFonts w:ascii="彩虹粗仿宋" w:eastAsia="彩虹粗仿宋" w:hAnsi="宋体" w:hint="eastAsia"/>
          <w:sz w:val="32"/>
          <w:szCs w:val="32"/>
        </w:rPr>
        <w:t>▲支持自定义设置自动填报规则，包括设置发票与报销费用、发票类型与费用类型、发票税收分类与费用类型、发票明细内容关键字与费用之间的对应关系，也可以通过金额条件配置对应不同的费用类型；需在投标文件中提供第三方检测机构出具的带CMA或CNAS标识的检测报告扫描件或复印件佐证，并须在报告内体现该功能项通过测试。</w:t>
      </w:r>
    </w:p>
    <w:p w:rsidR="009B33F1" w:rsidRPr="009B33F1" w:rsidRDefault="009B33F1" w:rsidP="009B33F1">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Pr="009B33F1">
        <w:rPr>
          <w:rFonts w:ascii="彩虹粗仿宋" w:eastAsia="彩虹粗仿宋" w:hAnsi="宋体" w:hint="eastAsia"/>
          <w:sz w:val="32"/>
          <w:szCs w:val="32"/>
        </w:rPr>
        <w:t>自动填报</w:t>
      </w:r>
    </w:p>
    <w:p w:rsidR="009B33F1" w:rsidRDefault="009B33F1" w:rsidP="009B33F1">
      <w:pPr>
        <w:widowControl/>
        <w:spacing w:line="560" w:lineRule="exact"/>
        <w:ind w:firstLineChars="200" w:firstLine="640"/>
        <w:rPr>
          <w:rFonts w:ascii="彩虹粗仿宋" w:eastAsia="彩虹粗仿宋" w:hAnsi="宋体"/>
          <w:sz w:val="32"/>
          <w:szCs w:val="32"/>
        </w:rPr>
      </w:pPr>
      <w:r w:rsidRPr="009B33F1">
        <w:rPr>
          <w:rFonts w:ascii="彩虹粗仿宋" w:eastAsia="彩虹粗仿宋" w:hAnsi="宋体" w:hint="eastAsia"/>
          <w:sz w:val="32"/>
          <w:szCs w:val="32"/>
        </w:rPr>
        <w:t>支持各种报销业务如日常业务、差旅费、学生文体活动的自动填报功能，替代原有报销人手工理票模式，报账人只需通过移动端/PC上传票据、选择票据发起报销。系统</w:t>
      </w:r>
      <w:r w:rsidRPr="009B33F1">
        <w:rPr>
          <w:rFonts w:ascii="彩虹粗仿宋" w:eastAsia="彩虹粗仿宋" w:hAnsi="宋体" w:hint="eastAsia"/>
          <w:sz w:val="32"/>
          <w:szCs w:val="32"/>
        </w:rPr>
        <w:lastRenderedPageBreak/>
        <w:t>自动根据发票信息结合已配置的填报规则自动生成报销费用、差旅行程，自动生成的费用与发票自动关联，用户可通过费用查看对应的发票信息以及预览发票附件，财务人员在审核时也可以查看费用对应的发票。</w:t>
      </w:r>
    </w:p>
    <w:p w:rsidR="009B33F1" w:rsidRDefault="009B33F1" w:rsidP="009B33F1">
      <w:pPr>
        <w:widowControl/>
        <w:spacing w:line="560" w:lineRule="exact"/>
        <w:ind w:firstLineChars="200" w:firstLine="643"/>
        <w:outlineLvl w:val="2"/>
        <w:rPr>
          <w:rFonts w:ascii="彩虹粗仿宋" w:eastAsia="彩虹粗仿宋" w:hAnsi="宋体"/>
          <w:b/>
          <w:sz w:val="32"/>
          <w:szCs w:val="32"/>
        </w:rPr>
      </w:pPr>
      <w:r>
        <w:rPr>
          <w:rFonts w:ascii="彩虹粗仿宋" w:eastAsia="彩虹粗仿宋" w:hAnsi="宋体"/>
          <w:b/>
          <w:sz w:val="32"/>
          <w:szCs w:val="32"/>
        </w:rPr>
        <w:t>4.</w:t>
      </w:r>
      <w:r w:rsidRPr="009B33F1">
        <w:rPr>
          <w:rFonts w:ascii="彩虹粗仿宋" w:eastAsia="彩虹粗仿宋" w:hAnsi="宋体" w:hint="eastAsia"/>
          <w:b/>
          <w:sz w:val="32"/>
          <w:szCs w:val="32"/>
        </w:rPr>
        <w:t>智能稽核平台</w:t>
      </w:r>
    </w:p>
    <w:p w:rsidR="009B33F1" w:rsidRDefault="009B33F1" w:rsidP="009B33F1">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9B33F1">
        <w:rPr>
          <w:rFonts w:ascii="彩虹粗仿宋" w:eastAsia="彩虹粗仿宋" w:hAnsi="宋体" w:hint="eastAsia"/>
          <w:sz w:val="32"/>
          <w:szCs w:val="32"/>
        </w:rPr>
        <w:t>稽核规则定义</w:t>
      </w:r>
    </w:p>
    <w:p w:rsidR="009B33F1" w:rsidRPr="009B33F1" w:rsidRDefault="009B33F1" w:rsidP="009B33F1">
      <w:pPr>
        <w:widowControl/>
        <w:spacing w:line="560" w:lineRule="exact"/>
        <w:ind w:firstLineChars="200" w:firstLine="640"/>
        <w:rPr>
          <w:rFonts w:ascii="彩虹粗仿宋" w:eastAsia="彩虹粗仿宋" w:hAnsi="宋体"/>
          <w:sz w:val="32"/>
          <w:szCs w:val="32"/>
        </w:rPr>
      </w:pPr>
      <w:r w:rsidRPr="009B33F1">
        <w:rPr>
          <w:rFonts w:ascii="彩虹粗仿宋" w:eastAsia="彩虹粗仿宋" w:hAnsi="宋体" w:hint="eastAsia"/>
          <w:sz w:val="32"/>
          <w:szCs w:val="32"/>
        </w:rPr>
        <w:t>1）支持将高校的报销管理办法和报销制度内嵌到智能稽核规则库，用户可以根据自身情况定义稽核规则，挑选启用的稽核规则，规则可以针对全部业务也可以针对个别业务启用，也支持设置规则的控制力度。</w:t>
      </w:r>
    </w:p>
    <w:p w:rsidR="009B33F1" w:rsidRDefault="009B33F1" w:rsidP="009B33F1">
      <w:pPr>
        <w:widowControl/>
        <w:spacing w:line="560" w:lineRule="exact"/>
        <w:ind w:firstLineChars="200" w:firstLine="640"/>
        <w:rPr>
          <w:rFonts w:ascii="彩虹粗仿宋" w:eastAsia="彩虹粗仿宋" w:hAnsi="宋体"/>
          <w:sz w:val="32"/>
          <w:szCs w:val="32"/>
        </w:rPr>
      </w:pPr>
      <w:r w:rsidRPr="009B33F1">
        <w:rPr>
          <w:rFonts w:ascii="彩虹粗仿宋" w:eastAsia="彩虹粗仿宋" w:hAnsi="宋体" w:hint="eastAsia"/>
          <w:sz w:val="32"/>
          <w:szCs w:val="32"/>
        </w:rPr>
        <w:t>2）▲支持自定义稽核规则，包括规则名称、规则大类、规则表达式、适用范围、检查节点、控制力度等，支持对全部业务或个别业务启用，控制力度支持错误、警告、提醒，实现票据合规性、业务真实性、报销规范性、及时性审核、单据完整性、金额准确性多维度的智能稽核；报销人填报过程中，系统自动根据稽核规则检查单据的正确性，并进行提示；财务审核环节呈现智能稽核结果，并可对稽核结果进行干预；需在投标文件中提供第三方检测机构出具的带CMA或CNAS标识的检测报告扫描件或复印件佐证，并须在报告内体现该功能项通过测试。</w:t>
      </w:r>
    </w:p>
    <w:p w:rsidR="009B33F1" w:rsidRDefault="00815047" w:rsidP="009B33F1">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Pr="00815047">
        <w:rPr>
          <w:rFonts w:ascii="彩虹粗仿宋" w:eastAsia="彩虹粗仿宋" w:hAnsi="宋体" w:hint="eastAsia"/>
          <w:sz w:val="32"/>
          <w:szCs w:val="32"/>
        </w:rPr>
        <w:t>智能稽核引擎</w:t>
      </w:r>
    </w:p>
    <w:p w:rsidR="00815047" w:rsidRDefault="00815047" w:rsidP="009B33F1">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支持将学校报销管理办法、报销制度植入到智能稽核的规则服务引擎中，再结合基础数据和网报数据，实现在填报环节标准植入、规则管控，稽核结果及时呈现给报账</w:t>
      </w:r>
      <w:r w:rsidRPr="00815047">
        <w:rPr>
          <w:rFonts w:ascii="彩虹粗仿宋" w:eastAsia="彩虹粗仿宋" w:hAnsi="宋体" w:hint="eastAsia"/>
          <w:sz w:val="32"/>
          <w:szCs w:val="32"/>
        </w:rPr>
        <w:lastRenderedPageBreak/>
        <w:t>人，提醒报账人修改或者补充材料。在报账流程的财务审核环节上，能够将智能审核的结果呈现给财务人员，财务人员可对审核结果进行干预。</w:t>
      </w:r>
    </w:p>
    <w:p w:rsidR="00815047" w:rsidRP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1）支持实现票据合规性、业务真实性、报销规范性、及时性审核、单据完整性、金额准确性进行多维度的智能稽核。</w:t>
      </w:r>
    </w:p>
    <w:p w:rsidR="00815047" w:rsidRP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2）智能稽核引擎融合八项规定相关审核细则，能根据填报信息、发票信息自动获取敏感消费内容，能及时洞察违规信息。</w:t>
      </w:r>
    </w:p>
    <w:p w:rsidR="00815047" w:rsidRP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3）填报过程中，系统自动根据稽核规则检查单据的正确性，并进行提示。</w:t>
      </w:r>
    </w:p>
    <w:p w:rsidR="00815047" w:rsidRP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4）财务审核环节呈现智能稽核结果，提醒财务人员审核重点。财务人员可对稽核结果进行干预。</w:t>
      </w:r>
    </w:p>
    <w:p w:rsidR="00815047" w:rsidRP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5）发票审核规则支持如连号识别控制、抬头识别控制、关键词过滤，支持对发票中对方单位名称的黑名单过滤，在智能稽核环节作出提示或对某些公司发票禁止报销；</w:t>
      </w:r>
    </w:p>
    <w:p w:rsidR="00815047" w:rsidRDefault="00815047" w:rsidP="00815047">
      <w:pPr>
        <w:widowControl/>
        <w:spacing w:line="560" w:lineRule="exact"/>
        <w:ind w:firstLineChars="200" w:firstLine="640"/>
        <w:rPr>
          <w:rFonts w:ascii="彩虹粗仿宋" w:eastAsia="彩虹粗仿宋" w:hAnsi="宋体"/>
          <w:sz w:val="32"/>
          <w:szCs w:val="32"/>
        </w:rPr>
      </w:pPr>
      <w:r w:rsidRPr="00815047">
        <w:rPr>
          <w:rFonts w:ascii="彩虹粗仿宋" w:eastAsia="彩虹粗仿宋" w:hAnsi="宋体" w:hint="eastAsia"/>
          <w:sz w:val="32"/>
          <w:szCs w:val="32"/>
        </w:rPr>
        <w:t>6）▲支持智能稽核内容可形成机审报告反馈给报账人及财务审核人员，提醒报账人员必须要上传的材料以及必须要提交的纸质材料清单，提醒财务人员哪些材料已经上传或者没有上传，以及需要报账人提交的材料清单；需在投标文件中提供第三方检测机构出具的带CMA或CNAS标识的检测报告扫描件或复印件佐证，并须在报告内体现该功能项通过测试。</w:t>
      </w:r>
    </w:p>
    <w:p w:rsidR="00815047" w:rsidRDefault="000B7E1D" w:rsidP="008150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Pr="000B7E1D">
        <w:rPr>
          <w:rFonts w:ascii="彩虹粗仿宋" w:eastAsia="彩虹粗仿宋" w:hAnsi="宋体" w:hint="eastAsia"/>
          <w:sz w:val="32"/>
          <w:szCs w:val="32"/>
        </w:rPr>
        <w:t>附件管控</w:t>
      </w:r>
    </w:p>
    <w:p w:rsidR="000B7E1D" w:rsidRPr="000B7E1D" w:rsidRDefault="000B7E1D" w:rsidP="000B7E1D">
      <w:pPr>
        <w:widowControl/>
        <w:spacing w:line="560" w:lineRule="exact"/>
        <w:ind w:firstLineChars="200" w:firstLine="640"/>
        <w:rPr>
          <w:rFonts w:ascii="彩虹粗仿宋" w:eastAsia="彩虹粗仿宋" w:hAnsi="宋体"/>
          <w:sz w:val="32"/>
          <w:szCs w:val="32"/>
        </w:rPr>
      </w:pPr>
      <w:r w:rsidRPr="000B7E1D">
        <w:rPr>
          <w:rFonts w:ascii="彩虹粗仿宋" w:eastAsia="彩虹粗仿宋" w:hAnsi="宋体" w:hint="eastAsia"/>
          <w:sz w:val="32"/>
          <w:szCs w:val="32"/>
        </w:rPr>
        <w:lastRenderedPageBreak/>
        <w:t>1）附件管控设置</w:t>
      </w:r>
    </w:p>
    <w:p w:rsidR="000B7E1D" w:rsidRPr="000B7E1D" w:rsidRDefault="000B7E1D" w:rsidP="000B7E1D">
      <w:pPr>
        <w:widowControl/>
        <w:spacing w:line="560" w:lineRule="exact"/>
        <w:ind w:firstLineChars="200" w:firstLine="640"/>
        <w:rPr>
          <w:rFonts w:ascii="彩虹粗仿宋" w:eastAsia="彩虹粗仿宋" w:hAnsi="宋体"/>
          <w:sz w:val="32"/>
          <w:szCs w:val="32"/>
        </w:rPr>
      </w:pPr>
      <w:r w:rsidRPr="000B7E1D">
        <w:rPr>
          <w:rFonts w:ascii="彩虹粗仿宋" w:eastAsia="彩虹粗仿宋" w:hAnsi="宋体" w:hint="eastAsia"/>
          <w:sz w:val="32"/>
          <w:szCs w:val="32"/>
        </w:rPr>
        <w:t>▲支持自定义附件类型，包括附件名称、附件大类、电子附件格式支持格式及对应核算附件类型、附件影像支持格式及对应核算附件类型、关联发票，并支持与业务模板、费用进行关联及控制附件提交的控制力度，包括事前申请、费用报销、借款申请业务；需在投标文件中提供第三方检测机构出具的带CMA或CNAS标识的检测报告扫描件或复印件佐证，并须在报告内体现该功能项通过测试。</w:t>
      </w:r>
    </w:p>
    <w:p w:rsidR="000B7E1D" w:rsidRPr="000B7E1D" w:rsidRDefault="000B7E1D" w:rsidP="000B7E1D">
      <w:pPr>
        <w:widowControl/>
        <w:spacing w:line="560" w:lineRule="exact"/>
        <w:ind w:firstLineChars="200" w:firstLine="640"/>
        <w:rPr>
          <w:rFonts w:ascii="彩虹粗仿宋" w:eastAsia="彩虹粗仿宋" w:hAnsi="宋体"/>
          <w:sz w:val="32"/>
          <w:szCs w:val="32"/>
        </w:rPr>
      </w:pPr>
      <w:r w:rsidRPr="000B7E1D">
        <w:rPr>
          <w:rFonts w:ascii="彩虹粗仿宋" w:eastAsia="彩虹粗仿宋" w:hAnsi="宋体" w:hint="eastAsia"/>
          <w:sz w:val="32"/>
          <w:szCs w:val="32"/>
        </w:rPr>
        <w:t>2）附件管理</w:t>
      </w:r>
    </w:p>
    <w:p w:rsidR="000B7E1D" w:rsidRDefault="000B7E1D" w:rsidP="000B7E1D">
      <w:pPr>
        <w:widowControl/>
        <w:spacing w:line="560" w:lineRule="exact"/>
        <w:ind w:firstLineChars="200" w:firstLine="640"/>
        <w:rPr>
          <w:rFonts w:ascii="彩虹粗仿宋" w:eastAsia="彩虹粗仿宋" w:hAnsi="宋体"/>
          <w:sz w:val="32"/>
          <w:szCs w:val="32"/>
        </w:rPr>
      </w:pPr>
      <w:r w:rsidRPr="000B7E1D">
        <w:rPr>
          <w:rFonts w:ascii="彩虹粗仿宋" w:eastAsia="彩虹粗仿宋" w:hAnsi="宋体" w:hint="eastAsia"/>
          <w:sz w:val="32"/>
          <w:szCs w:val="32"/>
        </w:rPr>
        <w:t>通过后台设置的附件管控要求，在报账人填报的过程中，报账人需要将报销附件按要求提交或者上传，否则不允许报销。</w:t>
      </w:r>
    </w:p>
    <w:p w:rsidR="000B7E1D" w:rsidRPr="00C14B38" w:rsidRDefault="000B7E1D" w:rsidP="00C14B38">
      <w:pPr>
        <w:widowControl/>
        <w:spacing w:line="560" w:lineRule="exact"/>
        <w:ind w:firstLineChars="200" w:firstLine="643"/>
        <w:outlineLvl w:val="2"/>
        <w:rPr>
          <w:rFonts w:ascii="彩虹粗仿宋" w:eastAsia="彩虹粗仿宋" w:hAnsi="宋体"/>
          <w:b/>
          <w:sz w:val="32"/>
          <w:szCs w:val="32"/>
        </w:rPr>
      </w:pPr>
      <w:r w:rsidRPr="00C14B38">
        <w:rPr>
          <w:rFonts w:ascii="彩虹粗仿宋" w:eastAsia="彩虹粗仿宋" w:hAnsi="宋体" w:hint="eastAsia"/>
          <w:b/>
          <w:sz w:val="32"/>
          <w:szCs w:val="32"/>
        </w:rPr>
        <w:t>5.移动服务</w:t>
      </w:r>
    </w:p>
    <w:p w:rsidR="000B7E1D" w:rsidRPr="001D52A5" w:rsidRDefault="00C14B38" w:rsidP="001D52A5">
      <w:pPr>
        <w:widowControl/>
        <w:spacing w:line="560" w:lineRule="exact"/>
        <w:ind w:firstLineChars="200" w:firstLine="643"/>
        <w:outlineLvl w:val="3"/>
        <w:rPr>
          <w:rFonts w:ascii="彩虹粗仿宋" w:eastAsia="彩虹粗仿宋" w:hAnsi="宋体"/>
          <w:b/>
          <w:sz w:val="32"/>
          <w:szCs w:val="32"/>
        </w:rPr>
      </w:pPr>
      <w:r w:rsidRPr="001D52A5">
        <w:rPr>
          <w:rFonts w:ascii="彩虹粗仿宋" w:eastAsia="彩虹粗仿宋" w:hAnsi="宋体" w:hint="eastAsia"/>
          <w:b/>
          <w:sz w:val="32"/>
          <w:szCs w:val="32"/>
        </w:rPr>
        <w:t>（1）</w:t>
      </w:r>
      <w:r w:rsidR="000B7E1D" w:rsidRPr="001D52A5">
        <w:rPr>
          <w:rFonts w:ascii="彩虹粗仿宋" w:eastAsia="彩虹粗仿宋" w:hAnsi="宋体" w:hint="eastAsia"/>
          <w:b/>
          <w:sz w:val="32"/>
          <w:szCs w:val="32"/>
        </w:rPr>
        <w:t>事前申请</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支持日常费用、差旅费、会议费、培训费重点经费事前申请的移动端填报和审批。可以对各处室的支出活动进行监管，设置特定事项的支出必须由领导进行审核审批通过后，才允许执行，做到先申请后支出，限制各处室使用预算资金的随意性、降低资金使用风险。事前申请单填报内容、费用可自定义。支持项目额度的事前冻结、项目预算的冻结、项目预算控制。</w:t>
      </w:r>
    </w:p>
    <w:p w:rsid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需具有以下功能：</w:t>
      </w:r>
    </w:p>
    <w:p w:rsidR="001D52A5" w:rsidRPr="001D52A5" w:rsidRDefault="001D52A5" w:rsidP="001D52A5">
      <w:pPr>
        <w:widowControl/>
        <w:spacing w:line="560" w:lineRule="exact"/>
        <w:ind w:left="640"/>
        <w:rPr>
          <w:rFonts w:ascii="彩虹粗仿宋" w:eastAsia="彩虹粗仿宋" w:hAnsi="宋体"/>
          <w:sz w:val="32"/>
          <w:szCs w:val="32"/>
        </w:rPr>
      </w:pPr>
      <w:r>
        <w:rPr>
          <w:rFonts w:ascii="彩虹粗仿宋" w:eastAsia="彩虹粗仿宋" w:hAnsi="宋体" w:hint="eastAsia"/>
          <w:sz w:val="32"/>
          <w:szCs w:val="32"/>
        </w:rPr>
        <w:t>1）</w:t>
      </w:r>
      <w:r w:rsidRPr="001D52A5">
        <w:rPr>
          <w:rFonts w:ascii="彩虹粗仿宋" w:eastAsia="彩虹粗仿宋" w:hAnsi="宋体" w:hint="eastAsia"/>
          <w:sz w:val="32"/>
          <w:szCs w:val="32"/>
        </w:rPr>
        <w:t>申请单列表</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①</w:t>
      </w:r>
      <w:r w:rsidRPr="001D52A5">
        <w:rPr>
          <w:rFonts w:ascii="彩虹粗仿宋" w:eastAsia="彩虹粗仿宋" w:hAnsi="宋体" w:hint="eastAsia"/>
          <w:sz w:val="32"/>
          <w:szCs w:val="32"/>
        </w:rPr>
        <w:t>需具有事前申请单查询、跟踪、管理功能，展示报账人的事前申请记录。可查询对应申请单详情，若单据是草稿状态则进入制单流程，可继续填单提交单据。</w:t>
      </w:r>
    </w:p>
    <w:p w:rsid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1D52A5">
        <w:rPr>
          <w:rFonts w:ascii="彩虹粗仿宋" w:eastAsia="彩虹粗仿宋" w:hAnsi="宋体" w:hint="eastAsia"/>
          <w:sz w:val="32"/>
          <w:szCs w:val="32"/>
        </w:rPr>
        <w:t>申请单列表支持通过搜索按钮展开搜索条件输入框，支持按查询角色、单据编号、申请业务、金额、事由搜索单据列表。</w:t>
      </w:r>
    </w:p>
    <w:p w:rsid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2）制单流程及控制</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1D52A5">
        <w:rPr>
          <w:rFonts w:ascii="彩虹粗仿宋" w:eastAsia="彩虹粗仿宋" w:hAnsi="宋体" w:hint="eastAsia"/>
          <w:sz w:val="32"/>
          <w:szCs w:val="32"/>
        </w:rPr>
        <w:t>支持填写单据的基础信息，包括经办人、联系人、附件张数、申请事由、关联经费项目。学校可根据自身需求配置需填制的内容。</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1D52A5">
        <w:rPr>
          <w:rFonts w:ascii="彩虹粗仿宋" w:eastAsia="彩虹粗仿宋" w:hAnsi="宋体" w:hint="eastAsia"/>
          <w:sz w:val="32"/>
          <w:szCs w:val="32"/>
        </w:rPr>
        <w:t>支持添加本次申请的具体费用，可添加的费用类型支持通过管理后台配置。添加费用时需要填写费用的具体内容，费用类型具体内容同样也支持自定义配置。</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1D52A5">
        <w:rPr>
          <w:rFonts w:ascii="彩虹粗仿宋" w:eastAsia="彩虹粗仿宋" w:hAnsi="宋体" w:hint="eastAsia"/>
          <w:sz w:val="32"/>
          <w:szCs w:val="32"/>
        </w:rPr>
        <w:t>支持将申请费用分摊到具体的项目上；选择项目时，可调取项目接口实时获取个人有权限项目数据；支持项目可用费用类型判断、项目额度判断、项目明细预算判断。支持多项目分摊功能，在此环节也支持调整分摊项目。</w:t>
      </w:r>
    </w:p>
    <w:p w:rsid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1D52A5">
        <w:rPr>
          <w:rFonts w:ascii="彩虹粗仿宋" w:eastAsia="彩虹粗仿宋" w:hAnsi="宋体" w:hint="eastAsia"/>
          <w:sz w:val="32"/>
          <w:szCs w:val="32"/>
        </w:rPr>
        <w:t>支持汇总显示事前申请单已填制的信息，再次确认申请单的填制内容是否无误，支持通过导航栏快速跳转到具体环节快速调整内容</w:t>
      </w:r>
      <w:r>
        <w:rPr>
          <w:rFonts w:ascii="彩虹粗仿宋" w:eastAsia="彩虹粗仿宋" w:hAnsi="宋体" w:hint="eastAsia"/>
          <w:sz w:val="32"/>
          <w:szCs w:val="32"/>
        </w:rPr>
        <w:t>，</w:t>
      </w:r>
      <w:r w:rsidRPr="001D52A5">
        <w:rPr>
          <w:rFonts w:ascii="彩虹粗仿宋" w:eastAsia="彩虹粗仿宋" w:hAnsi="宋体" w:hint="eastAsia"/>
          <w:sz w:val="32"/>
          <w:szCs w:val="32"/>
        </w:rPr>
        <w:t>确认无误点击提交即可提交单据。</w:t>
      </w:r>
    </w:p>
    <w:p w:rsid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3）</w:t>
      </w:r>
      <w:r>
        <w:rPr>
          <w:rFonts w:ascii="彩虹粗仿宋" w:eastAsia="彩虹粗仿宋" w:hAnsi="宋体" w:hint="eastAsia"/>
          <w:sz w:val="32"/>
          <w:szCs w:val="32"/>
        </w:rPr>
        <w:t>申请单详情</w:t>
      </w:r>
    </w:p>
    <w:p w:rsid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支持申请单提交后，报账人可查看单据的处理进度、流转信息、申请额度信息、审批流程信息，同时支持特定状态下操作撤回单据。</w:t>
      </w:r>
    </w:p>
    <w:p w:rsidR="001D52A5" w:rsidRDefault="001D52A5" w:rsidP="001D52A5">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lastRenderedPageBreak/>
        <w:t>（2）</w:t>
      </w:r>
      <w:r w:rsidRPr="001D52A5">
        <w:rPr>
          <w:rFonts w:ascii="彩虹粗仿宋" w:eastAsia="彩虹粗仿宋" w:hAnsi="宋体" w:hint="eastAsia"/>
          <w:b/>
          <w:sz w:val="32"/>
          <w:szCs w:val="32"/>
        </w:rPr>
        <w:t>费用报销</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支持日常费用、差旅费、会议费、培训费日常报销业务的移动端填报和审批。报销单内容、报销费用、收款方式可自定义，支持配置是否关联事前申请单。支持对借款逾期未还的项目以及人员进行锁定。支持项目额度冻结、项目预算冻结、项目预算控制。</w:t>
      </w:r>
    </w:p>
    <w:p w:rsid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具有以下功能：</w:t>
      </w:r>
    </w:p>
    <w:p w:rsidR="001D52A5" w:rsidRPr="001D52A5" w:rsidRDefault="001D52A5" w:rsidP="001D52A5">
      <w:pPr>
        <w:widowControl/>
        <w:spacing w:line="560" w:lineRule="exact"/>
        <w:ind w:left="640"/>
        <w:rPr>
          <w:rFonts w:ascii="彩虹粗仿宋" w:eastAsia="彩虹粗仿宋" w:hAnsi="宋体"/>
          <w:sz w:val="32"/>
          <w:szCs w:val="32"/>
        </w:rPr>
      </w:pPr>
      <w:r>
        <w:rPr>
          <w:rFonts w:ascii="彩虹粗仿宋" w:eastAsia="彩虹粗仿宋" w:hAnsi="宋体" w:hint="eastAsia"/>
          <w:sz w:val="32"/>
          <w:szCs w:val="32"/>
        </w:rPr>
        <w:t>1）</w:t>
      </w:r>
      <w:r w:rsidRPr="001D52A5">
        <w:rPr>
          <w:rFonts w:ascii="彩虹粗仿宋" w:eastAsia="彩虹粗仿宋" w:hAnsi="宋体" w:hint="eastAsia"/>
          <w:sz w:val="32"/>
          <w:szCs w:val="32"/>
        </w:rPr>
        <w:t>报销单列表</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1D52A5">
        <w:rPr>
          <w:rFonts w:ascii="彩虹粗仿宋" w:eastAsia="彩虹粗仿宋" w:hAnsi="宋体" w:hint="eastAsia"/>
          <w:sz w:val="32"/>
          <w:szCs w:val="32"/>
        </w:rPr>
        <w:t>需提供报销单查询、跟踪、管理功能，可查看管理报账人的报销记录。支持查看单据详情，若单据是草稿状态则进入制单流程，可继续填单提交单据。</w:t>
      </w:r>
    </w:p>
    <w:p w:rsid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1D52A5">
        <w:rPr>
          <w:rFonts w:ascii="彩虹粗仿宋" w:eastAsia="彩虹粗仿宋" w:hAnsi="宋体" w:hint="eastAsia"/>
          <w:sz w:val="32"/>
          <w:szCs w:val="32"/>
        </w:rPr>
        <w:t>报销单列表支持搜索按钮展开搜索条件输入框，支持按查询角色、单据编号、报销业务、金额、事由搜索单据列表。</w:t>
      </w:r>
    </w:p>
    <w:p w:rsidR="001D52A5" w:rsidRDefault="001D52A5" w:rsidP="001D52A5">
      <w:pPr>
        <w:widowControl/>
        <w:spacing w:line="560" w:lineRule="exact"/>
        <w:ind w:left="640"/>
        <w:rPr>
          <w:rFonts w:ascii="彩虹粗仿宋" w:eastAsia="彩虹粗仿宋" w:hAnsi="宋体"/>
          <w:sz w:val="32"/>
          <w:szCs w:val="32"/>
        </w:rPr>
      </w:pPr>
      <w:r w:rsidRPr="001D52A5">
        <w:rPr>
          <w:rFonts w:ascii="彩虹粗仿宋" w:eastAsia="彩虹粗仿宋" w:hAnsi="宋体" w:hint="eastAsia"/>
          <w:sz w:val="32"/>
          <w:szCs w:val="32"/>
        </w:rPr>
        <w:t>2</w:t>
      </w:r>
      <w:r>
        <w:rPr>
          <w:rFonts w:ascii="彩虹粗仿宋" w:eastAsia="彩虹粗仿宋" w:hAnsi="宋体" w:hint="eastAsia"/>
          <w:sz w:val="32"/>
          <w:szCs w:val="32"/>
        </w:rPr>
        <w:t>）</w:t>
      </w:r>
      <w:r w:rsidRPr="001D52A5">
        <w:rPr>
          <w:rFonts w:ascii="彩虹粗仿宋" w:eastAsia="彩虹粗仿宋" w:hAnsi="宋体" w:hint="eastAsia"/>
          <w:sz w:val="32"/>
          <w:szCs w:val="32"/>
        </w:rPr>
        <w:t>制单流程及控制</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1D52A5">
        <w:rPr>
          <w:rFonts w:ascii="彩虹粗仿宋" w:eastAsia="彩虹粗仿宋" w:hAnsi="宋体" w:hint="eastAsia"/>
          <w:sz w:val="32"/>
          <w:szCs w:val="32"/>
        </w:rPr>
        <w:t>支持填写报销单的基础信息，包括选择经办人、联系人、附件张数、报销事由、关联经费项目、关联申请单；支持根据学校的需求自定义填制的内容。</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1D52A5">
        <w:rPr>
          <w:rFonts w:ascii="彩虹粗仿宋" w:eastAsia="彩虹粗仿宋" w:hAnsi="宋体" w:hint="eastAsia"/>
          <w:sz w:val="32"/>
          <w:szCs w:val="32"/>
        </w:rPr>
        <w:t>支持填写报销的具体费用，可添加的费用类型支持通过管理后台配置。添加费用时需要填写费用的具体内容，费用类型具体内容同样也支持自定义配置。</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1D52A5">
        <w:rPr>
          <w:rFonts w:ascii="彩虹粗仿宋" w:eastAsia="彩虹粗仿宋" w:hAnsi="宋体" w:hint="eastAsia"/>
          <w:sz w:val="32"/>
          <w:szCs w:val="32"/>
        </w:rPr>
        <w:t>支持将费用分摊到具体的项目上；在选择项目时，可调取项目接口实时获取个人有权限项目数据。支持项目</w:t>
      </w:r>
      <w:r w:rsidRPr="001D52A5">
        <w:rPr>
          <w:rFonts w:ascii="彩虹粗仿宋" w:eastAsia="彩虹粗仿宋" w:hAnsi="宋体" w:hint="eastAsia"/>
          <w:sz w:val="32"/>
          <w:szCs w:val="32"/>
        </w:rPr>
        <w:lastRenderedPageBreak/>
        <w:t>可用费用类型判断、项目额度判断、项目明细预算判断。支持多项目分摊功能，在此环节也支持调整分摊项目。</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1D52A5">
        <w:rPr>
          <w:rFonts w:ascii="彩虹粗仿宋" w:eastAsia="彩虹粗仿宋" w:hAnsi="宋体" w:hint="eastAsia"/>
          <w:sz w:val="32"/>
          <w:szCs w:val="32"/>
        </w:rPr>
        <w:t>支持核销借款、核销公务卡功能；系统需支持自动显示报账人名下及其项目下的未还借款。</w:t>
      </w:r>
    </w:p>
    <w:p w:rsidR="001D52A5" w:rsidRP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1D52A5">
        <w:rPr>
          <w:rFonts w:ascii="彩虹粗仿宋" w:eastAsia="彩虹粗仿宋" w:hAnsi="宋体" w:hint="eastAsia"/>
          <w:sz w:val="32"/>
          <w:szCs w:val="32"/>
        </w:rPr>
        <w:t>支持添加报销单的收款信息，可为各报销业务配置不同的收款途径，支持快捷填入余额、附言。</w:t>
      </w:r>
    </w:p>
    <w:p w:rsidR="001D52A5" w:rsidRDefault="001D52A5" w:rsidP="001D52A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⑥</w:t>
      </w:r>
      <w:r w:rsidRPr="001D52A5">
        <w:rPr>
          <w:rFonts w:ascii="彩虹粗仿宋" w:eastAsia="彩虹粗仿宋" w:hAnsi="宋体" w:hint="eastAsia"/>
          <w:sz w:val="32"/>
          <w:szCs w:val="32"/>
        </w:rPr>
        <w:t>支持汇总显示费用报销单已填制的信息，再次确认报销单的填制内容是否无误，支持通过导航栏快速跳转到具体环节快速调整内容；确认无误点击提交即可提交单据。</w:t>
      </w:r>
    </w:p>
    <w:p w:rsidR="001D52A5" w:rsidRDefault="001D52A5" w:rsidP="001D52A5">
      <w:pPr>
        <w:widowControl/>
        <w:spacing w:line="560" w:lineRule="exact"/>
        <w:ind w:firstLineChars="200" w:firstLine="640"/>
        <w:rPr>
          <w:rFonts w:ascii="彩虹粗仿宋" w:eastAsia="彩虹粗仿宋" w:hAnsi="宋体"/>
          <w:sz w:val="32"/>
          <w:szCs w:val="32"/>
        </w:rPr>
      </w:pPr>
      <w:r w:rsidRPr="001D52A5">
        <w:rPr>
          <w:rFonts w:ascii="彩虹粗仿宋" w:eastAsia="彩虹粗仿宋" w:hAnsi="宋体" w:hint="eastAsia"/>
          <w:sz w:val="32"/>
          <w:szCs w:val="32"/>
        </w:rPr>
        <w:t>3）报销单详情：支持报销单提交后，报账人可查看单据的处理进度、流转信息、审批流程信息，同时支持操作查看打印确认单、撤回单据。</w:t>
      </w:r>
    </w:p>
    <w:p w:rsidR="001D52A5" w:rsidRDefault="001D52A5" w:rsidP="001D52A5">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（3）</w:t>
      </w:r>
      <w:r w:rsidRPr="001D52A5">
        <w:rPr>
          <w:rFonts w:ascii="彩虹粗仿宋" w:eastAsia="彩虹粗仿宋" w:hAnsi="宋体" w:hint="eastAsia"/>
          <w:b/>
          <w:sz w:val="32"/>
          <w:szCs w:val="32"/>
        </w:rPr>
        <w:t>借款申请</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支持高校日常借款业务的移动端填报和审批。借款单内容、借款费用、收款方式可自定义，支持配置是否关联事前申请单。支持对借款逾期未还的项目以及人员进行锁定。支持项目额度冻结、项目预算冻结、项目预算控制。借款申请完成后会在往来款管理模块生成借款记录，后续报销单可选择借款记录核销冲账。实现借、还流程闭环管理。</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具有以下功能：</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1）</w:t>
      </w:r>
      <w:r w:rsidRPr="00472C75">
        <w:rPr>
          <w:rFonts w:ascii="彩虹粗仿宋" w:eastAsia="彩虹粗仿宋" w:hAnsi="宋体" w:hint="eastAsia"/>
          <w:sz w:val="32"/>
          <w:szCs w:val="32"/>
        </w:rPr>
        <w:tab/>
        <w:t>借款单列表</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①</w:t>
      </w:r>
      <w:r w:rsidRPr="00472C75">
        <w:rPr>
          <w:rFonts w:ascii="彩虹粗仿宋" w:eastAsia="彩虹粗仿宋" w:hAnsi="宋体" w:hint="eastAsia"/>
          <w:sz w:val="32"/>
          <w:szCs w:val="32"/>
        </w:rPr>
        <w:t>提供借款单查询、跟踪、管理功能，可查看管理报账人的借款记录。支持查看单据详情，若单据是草稿状态则进入制单流程，可继续填单提交单据。</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472C75">
        <w:rPr>
          <w:rFonts w:ascii="彩虹粗仿宋" w:eastAsia="彩虹粗仿宋" w:hAnsi="宋体" w:hint="eastAsia"/>
          <w:sz w:val="32"/>
          <w:szCs w:val="32"/>
        </w:rPr>
        <w:t>借款单列表支持通过搜索按钮可展开搜索条件输入框，支持按查询角色、单据编号、借款业务、金额、事由搜索单据列表。</w:t>
      </w:r>
    </w:p>
    <w:p w:rsid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2</w:t>
      </w:r>
      <w:r>
        <w:rPr>
          <w:rFonts w:ascii="彩虹粗仿宋" w:eastAsia="彩虹粗仿宋" w:hAnsi="宋体" w:hint="eastAsia"/>
          <w:sz w:val="32"/>
          <w:szCs w:val="32"/>
        </w:rPr>
        <w:t>）</w:t>
      </w:r>
      <w:r w:rsidRPr="00472C75">
        <w:rPr>
          <w:rFonts w:ascii="彩虹粗仿宋" w:eastAsia="彩虹粗仿宋" w:hAnsi="宋体" w:hint="eastAsia"/>
          <w:sz w:val="32"/>
          <w:szCs w:val="32"/>
        </w:rPr>
        <w:t>制单流程及控制</w:t>
      </w:r>
    </w:p>
    <w:p w:rsidR="00472C75" w:rsidRPr="00472C75" w:rsidRDefault="00472C75" w:rsidP="00472C75">
      <w:pPr>
        <w:widowControl/>
        <w:spacing w:line="560" w:lineRule="exact"/>
        <w:ind w:firstLineChars="200" w:firstLine="640"/>
        <w:rPr>
          <w:rFonts w:ascii="彩虹粗仿宋" w:eastAsia="彩虹粗仿宋" w:hAnsi="宋体"/>
          <w:sz w:val="32"/>
          <w:szCs w:val="32"/>
        </w:rPr>
      </w:pP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472C75">
        <w:rPr>
          <w:rFonts w:ascii="彩虹粗仿宋" w:eastAsia="彩虹粗仿宋" w:hAnsi="宋体" w:hint="eastAsia"/>
          <w:sz w:val="32"/>
          <w:szCs w:val="32"/>
        </w:rPr>
        <w:t>支持输入单据的基础信息，包括选择经办人、联系人、附件张数、借款事由、关联经费项目。支持根据自身需求自定义填制的内容。</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472C75">
        <w:rPr>
          <w:rFonts w:ascii="彩虹粗仿宋" w:eastAsia="彩虹粗仿宋" w:hAnsi="宋体" w:hint="eastAsia"/>
          <w:sz w:val="32"/>
          <w:szCs w:val="32"/>
        </w:rPr>
        <w:t>支持填写本次要报销的具体费用，可填写的费用类型支持通过管理后台配置。添加费用时需要填写费用的具体内容，费用类型具体内容同样也支持自定义配置。</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472C75">
        <w:rPr>
          <w:rFonts w:ascii="彩虹粗仿宋" w:eastAsia="彩虹粗仿宋" w:hAnsi="宋体" w:hint="eastAsia"/>
          <w:sz w:val="32"/>
          <w:szCs w:val="32"/>
        </w:rPr>
        <w:t>支持将费用分摊到具体的项目上；选择项目时，可调取项目接口实时获取个人有权限项目数据。支持项目可用费用类型判断、项目额度判断、项目明细预算判断。支持多项目分摊功能，在此环节也支持调整分摊项目。</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④</w:t>
      </w:r>
      <w:r w:rsidRPr="00472C75">
        <w:rPr>
          <w:rFonts w:ascii="彩虹粗仿宋" w:eastAsia="彩虹粗仿宋" w:hAnsi="宋体" w:hint="eastAsia"/>
          <w:sz w:val="32"/>
          <w:szCs w:val="32"/>
        </w:rPr>
        <w:t>支持填写借款单的收款信息，可为各借款业务配置不同的收款方式，支持快捷填入余额、附言。</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⑤</w:t>
      </w:r>
      <w:r w:rsidRPr="00472C75">
        <w:rPr>
          <w:rFonts w:ascii="彩虹粗仿宋" w:eastAsia="彩虹粗仿宋" w:hAnsi="宋体" w:hint="eastAsia"/>
          <w:sz w:val="32"/>
          <w:szCs w:val="32"/>
        </w:rPr>
        <w:t>支持汇总显示借款单已填制的信息，再次确认借款单的填制内容是否无误，支持通过导航栏快速跳转到具体环节快速调整内容；</w:t>
      </w:r>
    </w:p>
    <w:p w:rsid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3）</w:t>
      </w:r>
      <w:r>
        <w:rPr>
          <w:rFonts w:ascii="彩虹粗仿宋" w:eastAsia="彩虹粗仿宋" w:hAnsi="宋体" w:hint="eastAsia"/>
          <w:sz w:val="32"/>
          <w:szCs w:val="32"/>
        </w:rPr>
        <w:t>借款单详情</w:t>
      </w:r>
    </w:p>
    <w:p w:rsidR="001D52A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lastRenderedPageBreak/>
        <w:t>支持借款单提交后，报账人可查看单据的处理进度、流转信息、审批流程信息，同时支持操作查看打印确认单、撤回单据。</w:t>
      </w:r>
    </w:p>
    <w:p w:rsidR="00472C75" w:rsidRDefault="00472C75" w:rsidP="00472C75">
      <w:pPr>
        <w:widowControl/>
        <w:spacing w:line="560" w:lineRule="exact"/>
        <w:ind w:firstLineChars="200" w:firstLine="643"/>
        <w:outlineLvl w:val="3"/>
        <w:rPr>
          <w:rFonts w:ascii="彩虹粗仿宋" w:eastAsia="彩虹粗仿宋" w:hAnsi="宋体"/>
          <w:b/>
          <w:sz w:val="32"/>
          <w:szCs w:val="32"/>
        </w:rPr>
      </w:pPr>
      <w:r w:rsidRPr="00472C75">
        <w:rPr>
          <w:rFonts w:ascii="彩虹粗仿宋" w:eastAsia="彩虹粗仿宋" w:hAnsi="宋体" w:hint="eastAsia"/>
          <w:b/>
          <w:sz w:val="32"/>
          <w:szCs w:val="32"/>
        </w:rPr>
        <w:t>（4）票据管理</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1）发票智能识别</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472C75">
        <w:rPr>
          <w:rFonts w:ascii="彩虹粗仿宋" w:eastAsia="彩虹粗仿宋" w:hAnsi="宋体" w:hint="eastAsia"/>
          <w:sz w:val="32"/>
          <w:szCs w:val="32"/>
        </w:rPr>
        <w:t>支持的票据类型：支持增值税专用发票、机动车销售统一发票、增值税普通发票、增值税电子普通发票、增值税普通发票（卷票）、增值税电子普通发票（通行票）、电子发票（增值税专用发票）、电子发票（普通发票）、二手车销售统一发票、增值税电子专用发票、定额发票、火车票、出租车发票、航空行程单、汽车轮船运输发票、通用机打发票、收据；</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472C75">
        <w:rPr>
          <w:rFonts w:ascii="彩虹粗仿宋" w:eastAsia="彩虹粗仿宋" w:hAnsi="宋体" w:hint="eastAsia"/>
          <w:sz w:val="32"/>
          <w:szCs w:val="32"/>
        </w:rPr>
        <w:t>通过智能识别技术和定位信息将发票转化为文本信息；</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472C75">
        <w:rPr>
          <w:rFonts w:ascii="彩虹粗仿宋" w:eastAsia="彩虹粗仿宋" w:hAnsi="宋体" w:hint="eastAsia"/>
          <w:sz w:val="32"/>
          <w:szCs w:val="32"/>
        </w:rPr>
        <w:t>支持一张影像的多张票据进行平铺切割；</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2）上传发票</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472C75">
        <w:rPr>
          <w:rFonts w:ascii="彩虹粗仿宋" w:eastAsia="彩虹粗仿宋" w:hAnsi="宋体" w:hint="eastAsia"/>
          <w:sz w:val="32"/>
          <w:szCs w:val="32"/>
        </w:rPr>
        <w:t>支持从电子票夹系统选择收集的发票进行报销；</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472C75">
        <w:rPr>
          <w:rFonts w:ascii="彩虹粗仿宋" w:eastAsia="彩虹粗仿宋" w:hAnsi="宋体" w:hint="eastAsia"/>
          <w:sz w:val="32"/>
          <w:szCs w:val="32"/>
        </w:rPr>
        <w:t>支持使用手机自带的文件管理系统，找到并选择已下载到手机的发票文件上传到系统上。</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3）智能识别、校验</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472C75">
        <w:rPr>
          <w:rFonts w:ascii="彩虹粗仿宋" w:eastAsia="彩虹粗仿宋" w:hAnsi="宋体" w:hint="eastAsia"/>
          <w:sz w:val="32"/>
          <w:szCs w:val="32"/>
        </w:rPr>
        <w:t>支持通过预设模板识别票据的版面类别，上传票据后可自动识别归类为相应的票据类型；</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472C75">
        <w:rPr>
          <w:rFonts w:ascii="彩虹粗仿宋" w:eastAsia="彩虹粗仿宋" w:hAnsi="宋体" w:hint="eastAsia"/>
          <w:sz w:val="32"/>
          <w:szCs w:val="32"/>
        </w:rPr>
        <w:t>支持上传图片中同时有多张票据时，支持自动识别并平铺切割保存为多张发票记录；</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③</w:t>
      </w:r>
      <w:r w:rsidRPr="00472C75">
        <w:rPr>
          <w:rFonts w:ascii="彩虹粗仿宋" w:eastAsia="彩虹粗仿宋" w:hAnsi="宋体" w:hint="eastAsia"/>
          <w:sz w:val="32"/>
          <w:szCs w:val="32"/>
        </w:rPr>
        <w:t>支持支持同步发票的报销状态，避免重复报销。</w:t>
      </w:r>
    </w:p>
    <w:p w:rsidR="00472C75" w:rsidRP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4）搜索筛选：支持通过搜索框输入购买方或开票方信息搜索发票，支持模糊搜索。</w:t>
      </w:r>
    </w:p>
    <w:p w:rsidR="00472C75" w:rsidRDefault="00472C75" w:rsidP="00472C75">
      <w:pPr>
        <w:widowControl/>
        <w:spacing w:line="560" w:lineRule="exact"/>
        <w:ind w:firstLineChars="200" w:firstLine="640"/>
        <w:rPr>
          <w:rFonts w:ascii="彩虹粗仿宋" w:eastAsia="彩虹粗仿宋" w:hAnsi="宋体"/>
          <w:sz w:val="32"/>
          <w:szCs w:val="32"/>
        </w:rPr>
      </w:pPr>
      <w:r w:rsidRPr="00472C75">
        <w:rPr>
          <w:rFonts w:ascii="彩虹粗仿宋" w:eastAsia="彩虹粗仿宋" w:hAnsi="宋体" w:hint="eastAsia"/>
          <w:sz w:val="32"/>
          <w:szCs w:val="32"/>
        </w:rPr>
        <w:t>5）</w:t>
      </w:r>
      <w:r w:rsidRPr="00472C75">
        <w:rPr>
          <w:rFonts w:ascii="彩虹粗仿宋" w:eastAsia="彩虹粗仿宋" w:hAnsi="宋体" w:hint="eastAsia"/>
          <w:sz w:val="32"/>
          <w:szCs w:val="32"/>
        </w:rPr>
        <w:tab/>
        <w:t>票夹管理：支持操作增加、删除、重命名票夹，通过票夹可查看该票夹下的发票。</w:t>
      </w:r>
    </w:p>
    <w:p w:rsidR="003D3EB8" w:rsidRDefault="003D3EB8" w:rsidP="003D3EB8">
      <w:pPr>
        <w:widowControl/>
        <w:spacing w:line="560" w:lineRule="exact"/>
        <w:ind w:firstLineChars="200" w:firstLine="643"/>
        <w:outlineLvl w:val="2"/>
        <w:rPr>
          <w:rFonts w:ascii="彩虹粗仿宋" w:eastAsia="彩虹粗仿宋" w:hAnsi="宋体"/>
          <w:b/>
          <w:sz w:val="32"/>
          <w:szCs w:val="32"/>
        </w:rPr>
      </w:pPr>
      <w:r w:rsidRPr="003D3EB8">
        <w:rPr>
          <w:rFonts w:ascii="彩虹粗仿宋" w:eastAsia="彩虹粗仿宋" w:hAnsi="宋体"/>
          <w:b/>
          <w:sz w:val="32"/>
          <w:szCs w:val="32"/>
        </w:rPr>
        <w:t>6.</w:t>
      </w:r>
      <w:r w:rsidRPr="003D3EB8">
        <w:rPr>
          <w:rFonts w:ascii="彩虹粗仿宋" w:eastAsia="彩虹粗仿宋" w:hAnsi="宋体" w:hint="eastAsia"/>
          <w:b/>
          <w:sz w:val="32"/>
          <w:szCs w:val="32"/>
        </w:rPr>
        <w:t>智能报销管理平台</w:t>
      </w:r>
    </w:p>
    <w:p w:rsidR="003D3EB8" w:rsidRPr="003D3EB8" w:rsidRDefault="003D3EB8" w:rsidP="003D3EB8">
      <w:pPr>
        <w:widowControl/>
        <w:spacing w:line="560" w:lineRule="exact"/>
        <w:ind w:firstLineChars="200" w:firstLine="640"/>
        <w:outlineLvl w:val="3"/>
        <w:rPr>
          <w:rFonts w:ascii="彩虹粗仿宋" w:eastAsia="彩虹粗仿宋" w:hAnsi="宋体"/>
          <w:sz w:val="32"/>
          <w:szCs w:val="32"/>
        </w:rPr>
      </w:pPr>
      <w:r>
        <w:rPr>
          <w:rFonts w:ascii="彩虹粗仿宋" w:eastAsia="彩虹粗仿宋" w:hAnsi="宋体" w:hint="eastAsia"/>
          <w:sz w:val="32"/>
          <w:szCs w:val="32"/>
        </w:rPr>
        <w:t>（1）</w:t>
      </w:r>
      <w:r w:rsidRPr="003D3EB8">
        <w:rPr>
          <w:rFonts w:ascii="彩虹粗仿宋" w:eastAsia="彩虹粗仿宋" w:hAnsi="宋体" w:hint="eastAsia"/>
          <w:sz w:val="32"/>
          <w:szCs w:val="32"/>
        </w:rPr>
        <w:t>业务模板配置</w:t>
      </w:r>
    </w:p>
    <w:p w:rsid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支持设置费用类型、费用类型字段、高校业务类型的填报内容；可以设置事前申请、费用报销和借款类型的业务模板；可以设置可报费用类型范围、收款方式和打印模板格式；可以设置差旅业务的行程表内容和出差人字段；可以对业务模板进行控制项设置；需在投标文件中提供第三方检测机构出具的带CMA或CNAS标识的检测报告扫描件或复印件佐证，并须在报告内体现该功能项通过测试。</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需具有以下功能：</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1）支持业务模板自定义功能。支持学校根据自身业务需求，对事前申请业务模板、借款业务模板、报销业务模板进行自定义，可实现业务模板基本信息设置、控制项参数设置、字段内容设置、收款方式设置。</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2）需具有费用类型的自定义功能，支持费用类型的新增、修改、删除、启用、禁用，支持维护费用类型的基本信息，对费用的事前申请字段内容、报销字段内容、借款字段内容分别自定义。</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lastRenderedPageBreak/>
        <w:t>3）需具有业务参与人的管理功能，可定义如会议参与人、差旅出差人供会议类业务或差旅业务引用，支持参与人的新增、修改、删除和字段设置，实现校内参与人和校外参与人的分类管理。</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4）</w:t>
      </w:r>
      <w:r w:rsidRPr="003D3EB8">
        <w:rPr>
          <w:rFonts w:ascii="彩虹粗仿宋" w:eastAsia="彩虹粗仿宋" w:hAnsi="宋体" w:hint="eastAsia"/>
          <w:sz w:val="32"/>
          <w:szCs w:val="32"/>
        </w:rPr>
        <w:tab/>
        <w:t>支持学校根据自身差旅业务自定义差旅行程表模板，配置行程表的信息内容，并设置与业务模板的关联关系，制单人填写单据时，可以添加差旅行程，并按设置的内容来填写，并且实现差旅标准检查控制。</w:t>
      </w:r>
    </w:p>
    <w:p w:rsidR="003D3EB8" w:rsidRP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5）需实现系统内置收款方式的设置功能，设置后会全局生效。支持收款方式的启用、禁用以及参数的配置，不同方式可支持设置的参数不同。</w:t>
      </w:r>
    </w:p>
    <w:p w:rsidR="003D3EB8" w:rsidRDefault="003D3EB8" w:rsidP="003D3EB8">
      <w:pPr>
        <w:widowControl/>
        <w:spacing w:line="560" w:lineRule="exact"/>
        <w:ind w:firstLineChars="200" w:firstLine="640"/>
        <w:rPr>
          <w:rFonts w:ascii="彩虹粗仿宋" w:eastAsia="彩虹粗仿宋" w:hAnsi="宋体"/>
          <w:sz w:val="32"/>
          <w:szCs w:val="32"/>
        </w:rPr>
      </w:pPr>
      <w:r w:rsidRPr="003D3EB8">
        <w:rPr>
          <w:rFonts w:ascii="彩虹粗仿宋" w:eastAsia="彩虹粗仿宋" w:hAnsi="宋体" w:hint="eastAsia"/>
          <w:sz w:val="32"/>
          <w:szCs w:val="32"/>
        </w:rPr>
        <w:t>6）需具有确认单的上传功能，支持按事前申请、借款、报销进行分类上传，上传后，可以在业务模板设置模块设置业务模板跟确认单的对应关系，单据生成确认单时会根据其关联的打印模板生成具体的确认单文件。</w:t>
      </w:r>
    </w:p>
    <w:p w:rsidR="003D3EB8" w:rsidRDefault="003D3EB8" w:rsidP="003D3EB8">
      <w:pPr>
        <w:widowControl/>
        <w:spacing w:line="560" w:lineRule="exact"/>
        <w:ind w:firstLineChars="200" w:firstLine="640"/>
        <w:outlineLvl w:val="3"/>
        <w:rPr>
          <w:rFonts w:ascii="彩虹粗仿宋" w:eastAsia="彩虹粗仿宋" w:hAnsi="宋体"/>
          <w:sz w:val="32"/>
          <w:szCs w:val="32"/>
        </w:rPr>
      </w:pPr>
      <w:r>
        <w:rPr>
          <w:rFonts w:ascii="彩虹粗仿宋" w:eastAsia="彩虹粗仿宋" w:hAnsi="宋体" w:hint="eastAsia"/>
          <w:sz w:val="32"/>
          <w:szCs w:val="32"/>
        </w:rPr>
        <w:t>（2）</w:t>
      </w:r>
      <w:r w:rsidRPr="003D3EB8">
        <w:rPr>
          <w:rFonts w:ascii="彩虹粗仿宋" w:eastAsia="彩虹粗仿宋" w:hAnsi="宋体" w:hint="eastAsia"/>
          <w:sz w:val="32"/>
          <w:szCs w:val="32"/>
        </w:rPr>
        <w:t>费控设置</w:t>
      </w:r>
    </w:p>
    <w:p w:rsid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支持设置学校报销标准；可以对差旅报销业务中的住宿费、交通工具、坐席等级、伙食补助和交通补助的报销标准进行标准计算和标准控制；需在投标文件中提供第三方检测机构出具的带CMA或CNAS标识的检测报告扫描件或复印件佐证，并须在报告内体现该功能项通过测试。</w:t>
      </w:r>
    </w:p>
    <w:p w:rsidR="003D3EB8" w:rsidRPr="0096771A" w:rsidRDefault="003D3EB8" w:rsidP="0096771A">
      <w:pPr>
        <w:widowControl/>
        <w:spacing w:line="560" w:lineRule="exact"/>
        <w:ind w:firstLineChars="200" w:firstLine="640"/>
        <w:outlineLvl w:val="3"/>
        <w:rPr>
          <w:rFonts w:ascii="彩虹粗仿宋" w:eastAsia="彩虹粗仿宋" w:hAnsi="宋体"/>
          <w:sz w:val="32"/>
          <w:szCs w:val="32"/>
        </w:rPr>
      </w:pPr>
      <w:r w:rsidRPr="0096771A">
        <w:rPr>
          <w:rFonts w:ascii="彩虹粗仿宋" w:eastAsia="彩虹粗仿宋" w:hAnsi="宋体" w:hint="eastAsia"/>
          <w:sz w:val="32"/>
          <w:szCs w:val="32"/>
        </w:rPr>
        <w:t>（3）报账点设置</w:t>
      </w:r>
    </w:p>
    <w:p w:rsidR="003D3EB8" w:rsidRP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lastRenderedPageBreak/>
        <w:t>支持为借款单、报销单提供区分报账点和限制报账点；可以设置报账点对应的收单岗、审核岗、报账点对应报销单的单据投递点和投递终端信息。</w:t>
      </w:r>
    </w:p>
    <w:p w:rsidR="003D3EB8" w:rsidRPr="0096771A" w:rsidRDefault="003D3EB8" w:rsidP="0096771A">
      <w:pPr>
        <w:widowControl/>
        <w:spacing w:line="560" w:lineRule="exact"/>
        <w:ind w:firstLineChars="200" w:firstLine="640"/>
        <w:outlineLvl w:val="3"/>
        <w:rPr>
          <w:rFonts w:ascii="彩虹粗仿宋" w:eastAsia="彩虹粗仿宋" w:hAnsi="宋体"/>
          <w:sz w:val="32"/>
          <w:szCs w:val="32"/>
        </w:rPr>
      </w:pPr>
      <w:r w:rsidRPr="0096771A">
        <w:rPr>
          <w:rFonts w:ascii="彩虹粗仿宋" w:eastAsia="彩虹粗仿宋" w:hAnsi="宋体" w:hint="eastAsia"/>
          <w:sz w:val="32"/>
          <w:szCs w:val="32"/>
        </w:rPr>
        <w:t>（</w:t>
      </w:r>
      <w:r w:rsidRPr="0096771A">
        <w:rPr>
          <w:rFonts w:ascii="彩虹粗仿宋" w:eastAsia="彩虹粗仿宋" w:hAnsi="宋体"/>
          <w:sz w:val="32"/>
          <w:szCs w:val="32"/>
        </w:rPr>
        <w:t>4</w:t>
      </w:r>
      <w:r w:rsidRPr="0096771A">
        <w:rPr>
          <w:rFonts w:ascii="彩虹粗仿宋" w:eastAsia="彩虹粗仿宋" w:hAnsi="宋体" w:hint="eastAsia"/>
          <w:sz w:val="32"/>
          <w:szCs w:val="32"/>
        </w:rPr>
        <w:t>）消息通知与流转信息</w:t>
      </w:r>
    </w:p>
    <w:p w:rsidR="003D3EB8" w:rsidRP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支持设置事前申请、报销、借款业务和流转节点对应的流转提示；可以设置显示对应流转节点的流转提示信息；可以查看流转信息；可以设置流转节点的发送消息、消息接收人、消息发送模板内容和消息发送渠道；可以设置微信消息、站内消息发送方式；需在投标文件中提供第三方检测机构出具的带CMA或CNAS标识的检测报告扫描件或复印件佐证，并须在报告内体现该功能项通过测试。</w:t>
      </w:r>
    </w:p>
    <w:p w:rsidR="003D3EB8" w:rsidRPr="0096771A" w:rsidRDefault="003D3EB8" w:rsidP="0096771A">
      <w:pPr>
        <w:widowControl/>
        <w:spacing w:line="560" w:lineRule="exact"/>
        <w:ind w:firstLineChars="200" w:firstLine="640"/>
        <w:outlineLvl w:val="3"/>
        <w:rPr>
          <w:rFonts w:ascii="彩虹粗仿宋" w:eastAsia="彩虹粗仿宋" w:hAnsi="宋体"/>
          <w:sz w:val="32"/>
          <w:szCs w:val="32"/>
        </w:rPr>
      </w:pPr>
      <w:r w:rsidRPr="0096771A">
        <w:rPr>
          <w:rFonts w:ascii="彩虹粗仿宋" w:eastAsia="彩虹粗仿宋" w:hAnsi="宋体" w:hint="eastAsia"/>
          <w:sz w:val="32"/>
          <w:szCs w:val="32"/>
        </w:rPr>
        <w:t>（</w:t>
      </w:r>
      <w:r w:rsidRPr="0096771A">
        <w:rPr>
          <w:rFonts w:ascii="彩虹粗仿宋" w:eastAsia="彩虹粗仿宋" w:hAnsi="宋体"/>
          <w:sz w:val="32"/>
          <w:szCs w:val="32"/>
        </w:rPr>
        <w:t>5</w:t>
      </w:r>
      <w:r w:rsidRPr="0096771A">
        <w:rPr>
          <w:rFonts w:ascii="彩虹粗仿宋" w:eastAsia="彩虹粗仿宋" w:hAnsi="宋体" w:hint="eastAsia"/>
          <w:sz w:val="32"/>
          <w:szCs w:val="32"/>
        </w:rPr>
        <w:t>）报销管理制度</w:t>
      </w:r>
    </w:p>
    <w:p w:rsid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支持将自身报销制度添加到系统中，可以设置业务关联，报账人可查看事前申请、费用报销、借款的制单流程。</w:t>
      </w:r>
    </w:p>
    <w:p w:rsidR="003D3EB8" w:rsidRPr="003D3EB8" w:rsidRDefault="0096771A"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1）</w:t>
      </w:r>
      <w:r w:rsidR="003D3EB8" w:rsidRPr="003D3EB8">
        <w:rPr>
          <w:rFonts w:ascii="彩虹粗仿宋" w:eastAsia="彩虹粗仿宋" w:hAnsi="宋体" w:cs="Times New Roman" w:hint="eastAsia"/>
          <w:sz w:val="32"/>
          <w:szCs w:val="32"/>
        </w:rPr>
        <w:t>支持报销管理制度的查询、新增、修改、删除功能；支持按名称模糊查询；新增、编辑报销制度，支持维护报销制度的名称、详情，可在制度中上传附件，提供制单人下载。</w:t>
      </w:r>
    </w:p>
    <w:p w:rsidR="003D3EB8" w:rsidRDefault="0096771A"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2）</w:t>
      </w:r>
      <w:r w:rsidR="003D3EB8" w:rsidRPr="003D3EB8">
        <w:rPr>
          <w:rFonts w:ascii="彩虹粗仿宋" w:eastAsia="彩虹粗仿宋" w:hAnsi="宋体" w:cs="Times New Roman" w:hint="eastAsia"/>
          <w:sz w:val="32"/>
          <w:szCs w:val="32"/>
        </w:rPr>
        <w:t>报销管理制度支持与业务关联，并在填写业务的过程中提供制单人实时查看。</w:t>
      </w:r>
    </w:p>
    <w:p w:rsidR="003D3EB8" w:rsidRPr="0096771A" w:rsidRDefault="003D3EB8" w:rsidP="0096771A">
      <w:pPr>
        <w:widowControl/>
        <w:spacing w:line="560" w:lineRule="exact"/>
        <w:ind w:firstLineChars="200" w:firstLine="640"/>
        <w:outlineLvl w:val="3"/>
        <w:rPr>
          <w:rFonts w:ascii="彩虹粗仿宋" w:eastAsia="彩虹粗仿宋" w:hAnsi="宋体"/>
          <w:sz w:val="32"/>
          <w:szCs w:val="32"/>
        </w:rPr>
      </w:pPr>
      <w:r w:rsidRPr="0096771A">
        <w:rPr>
          <w:rFonts w:ascii="彩虹粗仿宋" w:eastAsia="彩虹粗仿宋" w:hAnsi="宋体" w:hint="eastAsia"/>
          <w:sz w:val="32"/>
          <w:szCs w:val="32"/>
        </w:rPr>
        <w:t>（</w:t>
      </w:r>
      <w:r w:rsidRPr="0096771A">
        <w:rPr>
          <w:rFonts w:ascii="彩虹粗仿宋" w:eastAsia="彩虹粗仿宋" w:hAnsi="宋体"/>
          <w:sz w:val="32"/>
          <w:szCs w:val="32"/>
        </w:rPr>
        <w:t>6</w:t>
      </w:r>
      <w:r w:rsidRPr="0096771A">
        <w:rPr>
          <w:rFonts w:ascii="彩虹粗仿宋" w:eastAsia="彩虹粗仿宋" w:hAnsi="宋体" w:hint="eastAsia"/>
          <w:sz w:val="32"/>
          <w:szCs w:val="32"/>
        </w:rPr>
        <w:t>）注意事项管理</w:t>
      </w:r>
    </w:p>
    <w:p w:rsidR="003D3EB8" w:rsidRP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支持学校根据自身业务制定填报注意事项，并且设置注意事项与业务模板的关联关系，报账人在事前申请、费用报销、借款的制单流程中可随时查看。</w:t>
      </w:r>
    </w:p>
    <w:p w:rsidR="003D3EB8" w:rsidRP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lastRenderedPageBreak/>
        <w:t>1）支持注意事项的查询、新增、修改、删除功能；支持按名称模糊查询；新增、编辑注意事项，支持维护注意事项的名称、简介、详情内容。</w:t>
      </w:r>
    </w:p>
    <w:p w:rsidR="003D3EB8" w:rsidRDefault="003D3EB8" w:rsidP="003D3EB8">
      <w:pPr>
        <w:widowControl/>
        <w:spacing w:line="560" w:lineRule="exact"/>
        <w:ind w:firstLineChars="200" w:firstLine="640"/>
        <w:rPr>
          <w:rFonts w:ascii="彩虹粗仿宋" w:eastAsia="彩虹粗仿宋" w:hAnsi="宋体" w:cs="Times New Roman"/>
          <w:sz w:val="32"/>
          <w:szCs w:val="32"/>
        </w:rPr>
      </w:pPr>
      <w:r w:rsidRPr="003D3EB8">
        <w:rPr>
          <w:rFonts w:ascii="彩虹粗仿宋" w:eastAsia="彩虹粗仿宋" w:hAnsi="宋体" w:cs="Times New Roman" w:hint="eastAsia"/>
          <w:sz w:val="32"/>
          <w:szCs w:val="32"/>
        </w:rPr>
        <w:t>2）注意事项支持与业务关联，并在填写业务的过程中提供制单人实时查看。</w:t>
      </w:r>
    </w:p>
    <w:p w:rsidR="0096771A" w:rsidRPr="0096771A" w:rsidRDefault="0096771A" w:rsidP="0096771A">
      <w:pPr>
        <w:widowControl/>
        <w:spacing w:line="560" w:lineRule="exact"/>
        <w:ind w:firstLineChars="200" w:firstLine="640"/>
        <w:outlineLvl w:val="3"/>
        <w:rPr>
          <w:rFonts w:ascii="彩虹粗仿宋" w:eastAsia="彩虹粗仿宋" w:hAnsi="宋体"/>
          <w:sz w:val="32"/>
          <w:szCs w:val="32"/>
        </w:rPr>
      </w:pPr>
      <w:r w:rsidRPr="0096771A">
        <w:rPr>
          <w:rFonts w:ascii="彩虹粗仿宋" w:eastAsia="彩虹粗仿宋" w:hAnsi="宋体" w:hint="eastAsia"/>
          <w:sz w:val="32"/>
          <w:szCs w:val="32"/>
        </w:rPr>
        <w:t>（</w:t>
      </w:r>
      <w:r w:rsidRPr="0096771A">
        <w:rPr>
          <w:rFonts w:ascii="彩虹粗仿宋" w:eastAsia="彩虹粗仿宋" w:hAnsi="宋体"/>
          <w:sz w:val="32"/>
          <w:szCs w:val="32"/>
        </w:rPr>
        <w:t>7</w:t>
      </w:r>
      <w:r w:rsidRPr="0096771A">
        <w:rPr>
          <w:rFonts w:ascii="彩虹粗仿宋" w:eastAsia="彩虹粗仿宋" w:hAnsi="宋体" w:hint="eastAsia"/>
          <w:sz w:val="32"/>
          <w:szCs w:val="32"/>
        </w:rPr>
        <w:t>）数据字典管理</w:t>
      </w:r>
    </w:p>
    <w:p w:rsidR="0096771A" w:rsidRDefault="0096771A" w:rsidP="0096771A">
      <w:pPr>
        <w:widowControl/>
        <w:spacing w:line="560" w:lineRule="exact"/>
        <w:ind w:firstLineChars="200" w:firstLine="640"/>
        <w:rPr>
          <w:rFonts w:ascii="彩虹粗仿宋" w:eastAsia="彩虹粗仿宋" w:hAnsi="宋体" w:cs="Times New Roman"/>
          <w:sz w:val="32"/>
          <w:szCs w:val="32"/>
        </w:rPr>
      </w:pPr>
      <w:r w:rsidRPr="0096771A">
        <w:rPr>
          <w:rFonts w:ascii="彩虹粗仿宋" w:eastAsia="彩虹粗仿宋" w:hAnsi="宋体" w:cs="Times New Roman" w:hint="eastAsia"/>
          <w:sz w:val="32"/>
          <w:szCs w:val="32"/>
        </w:rPr>
        <w:t>实现系统默认字典项的自定义功能，可支持系统默认字典项的新增、修改、删除。实现用户自定义字典的自定义功能，用户可根据业务需要自定义所需字典以及对应字典的字典项，支持自定义字典、字典项的新增、修改、删除。自定义字典支持动态字段配置。</w:t>
      </w:r>
    </w:p>
    <w:p w:rsidR="0096771A" w:rsidRDefault="00AB5EF4" w:rsidP="00AB5EF4">
      <w:pPr>
        <w:widowControl/>
        <w:spacing w:line="560" w:lineRule="exact"/>
        <w:ind w:firstLineChars="200" w:firstLine="643"/>
        <w:outlineLvl w:val="2"/>
        <w:rPr>
          <w:rFonts w:ascii="彩虹粗仿宋" w:eastAsia="彩虹粗仿宋" w:hAnsi="宋体"/>
          <w:b/>
          <w:sz w:val="32"/>
          <w:szCs w:val="32"/>
        </w:rPr>
      </w:pPr>
      <w:r>
        <w:rPr>
          <w:rFonts w:ascii="彩虹粗仿宋" w:eastAsia="彩虹粗仿宋" w:hAnsi="宋体"/>
          <w:b/>
          <w:sz w:val="32"/>
          <w:szCs w:val="32"/>
        </w:rPr>
        <w:t>7.</w:t>
      </w:r>
      <w:r w:rsidR="0096771A" w:rsidRPr="00AB5EF4">
        <w:rPr>
          <w:rFonts w:ascii="彩虹粗仿宋" w:eastAsia="彩虹粗仿宋" w:hAnsi="宋体" w:hint="eastAsia"/>
          <w:b/>
          <w:sz w:val="32"/>
          <w:szCs w:val="32"/>
        </w:rPr>
        <w:t>纸电比对</w:t>
      </w:r>
    </w:p>
    <w:p w:rsidR="00AB5EF4" w:rsidRDefault="00AB5EF4" w:rsidP="00AB5EF4">
      <w:pPr>
        <w:widowControl/>
        <w:spacing w:line="560" w:lineRule="exact"/>
        <w:ind w:firstLineChars="200" w:firstLine="640"/>
        <w:rPr>
          <w:rFonts w:ascii="彩虹粗仿宋" w:eastAsia="彩虹粗仿宋" w:hAnsi="宋体" w:cs="Times New Roman"/>
          <w:sz w:val="32"/>
          <w:szCs w:val="32"/>
        </w:rPr>
      </w:pPr>
      <w:r w:rsidRPr="00AB5EF4">
        <w:rPr>
          <w:rFonts w:ascii="彩虹粗仿宋" w:eastAsia="彩虹粗仿宋" w:hAnsi="宋体" w:cs="Times New Roman" w:hint="eastAsia"/>
          <w:sz w:val="32"/>
          <w:szCs w:val="32"/>
        </w:rPr>
        <w:t>▲支持系统接入扫描仪后，可对附件进行批量扫描生成影像及与上传的电子文件进行纸电一致性校验，并实时反馈比对结果；需在投标文件中提供第三方检测机构出具的带CMA或CNAS标识的检测报告扫描件或复印件佐证，并须在报告内体现该功能项通过测试。</w:t>
      </w:r>
    </w:p>
    <w:p w:rsidR="00AB5EF4" w:rsidRDefault="00AB5EF4" w:rsidP="00AB5EF4">
      <w:pPr>
        <w:widowControl/>
        <w:spacing w:line="560" w:lineRule="exact"/>
        <w:ind w:firstLineChars="200" w:firstLine="643"/>
        <w:outlineLvl w:val="2"/>
        <w:rPr>
          <w:rFonts w:ascii="彩虹粗仿宋" w:eastAsia="彩虹粗仿宋" w:hAnsi="宋体"/>
          <w:b/>
          <w:sz w:val="32"/>
          <w:szCs w:val="32"/>
        </w:rPr>
      </w:pPr>
      <w:r w:rsidRPr="00AB5EF4">
        <w:rPr>
          <w:rFonts w:ascii="彩虹粗仿宋" w:eastAsia="彩虹粗仿宋" w:hAnsi="宋体" w:hint="eastAsia"/>
          <w:b/>
          <w:sz w:val="32"/>
          <w:szCs w:val="32"/>
        </w:rPr>
        <w:t>8.电子票夹系统</w:t>
      </w:r>
    </w:p>
    <w:p w:rsidR="00AB5EF4" w:rsidRDefault="00AB5EF4" w:rsidP="00AB5EF4">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w:t>
      </w:r>
      <w:r w:rsidRPr="00AB5EF4">
        <w:rPr>
          <w:rFonts w:ascii="彩虹粗仿宋" w:eastAsia="彩虹粗仿宋" w:hAnsi="宋体" w:hint="eastAsia"/>
          <w:b/>
          <w:sz w:val="32"/>
          <w:szCs w:val="32"/>
        </w:rPr>
        <w:t>多渠道发票归集</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1</w:t>
      </w:r>
      <w:r>
        <w:rPr>
          <w:rFonts w:ascii="彩虹粗仿宋" w:eastAsia="彩虹粗仿宋" w:hAnsi="宋体" w:hint="eastAsia"/>
          <w:sz w:val="32"/>
          <w:szCs w:val="32"/>
        </w:rPr>
        <w:t>）</w:t>
      </w:r>
      <w:r w:rsidRPr="00AB5EF4">
        <w:rPr>
          <w:rFonts w:ascii="彩虹粗仿宋" w:eastAsia="彩虹粗仿宋" w:hAnsi="宋体" w:hint="eastAsia"/>
          <w:sz w:val="32"/>
          <w:szCs w:val="32"/>
        </w:rPr>
        <w:t>支持复制发票开具通知短信或发票查看连接到系统，确认后即自动获取发票文件并自动识别保存发票数据。</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t>2</w:t>
      </w:r>
      <w:r>
        <w:rPr>
          <w:rFonts w:ascii="彩虹粗仿宋" w:eastAsia="彩虹粗仿宋" w:hAnsi="宋体" w:hint="eastAsia"/>
          <w:sz w:val="32"/>
          <w:szCs w:val="32"/>
        </w:rPr>
        <w:t>）</w:t>
      </w:r>
      <w:r w:rsidRPr="00AB5EF4">
        <w:rPr>
          <w:rFonts w:ascii="彩虹粗仿宋" w:eastAsia="彩虹粗仿宋" w:hAnsi="宋体" w:hint="eastAsia"/>
          <w:sz w:val="32"/>
          <w:szCs w:val="32"/>
        </w:rPr>
        <w:t>支持通过选择已收集到微信卡包中的发票同步到系统，同时自动识别保存发票数据；</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Pr>
          <w:rFonts w:ascii="彩虹粗仿宋" w:eastAsia="彩虹粗仿宋" w:hAnsi="宋体"/>
          <w:sz w:val="32"/>
          <w:szCs w:val="32"/>
        </w:rPr>
        <w:lastRenderedPageBreak/>
        <w:t>3</w:t>
      </w:r>
      <w:r>
        <w:rPr>
          <w:rFonts w:ascii="彩虹粗仿宋" w:eastAsia="彩虹粗仿宋" w:hAnsi="宋体" w:hint="eastAsia"/>
          <w:sz w:val="32"/>
          <w:szCs w:val="32"/>
        </w:rPr>
        <w:t>）</w:t>
      </w:r>
      <w:r w:rsidRPr="00AB5EF4">
        <w:rPr>
          <w:rFonts w:ascii="彩虹粗仿宋" w:eastAsia="彩虹粗仿宋" w:hAnsi="宋体" w:hint="eastAsia"/>
          <w:sz w:val="32"/>
          <w:szCs w:val="32"/>
        </w:rPr>
        <w:t>支持通过手机拍摄功能拍下发票，确认后即可上传拍摄图像到系统中并自动识别保存发票数据。</w:t>
      </w:r>
    </w:p>
    <w:p w:rsidR="00AB5EF4" w:rsidRDefault="00AB5EF4" w:rsidP="00AB5EF4">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w:t>
      </w:r>
      <w:r>
        <w:rPr>
          <w:rFonts w:ascii="彩虹粗仿宋" w:eastAsia="彩虹粗仿宋" w:hAnsi="宋体"/>
          <w:b/>
          <w:sz w:val="32"/>
          <w:szCs w:val="32"/>
        </w:rPr>
        <w:t>2</w:t>
      </w:r>
      <w:r>
        <w:rPr>
          <w:rFonts w:ascii="彩虹粗仿宋" w:eastAsia="彩虹粗仿宋" w:hAnsi="宋体" w:hint="eastAsia"/>
          <w:b/>
          <w:sz w:val="32"/>
          <w:szCs w:val="32"/>
        </w:rPr>
        <w:t>）</w:t>
      </w:r>
      <w:r w:rsidRPr="00AB5EF4">
        <w:rPr>
          <w:rFonts w:ascii="彩虹粗仿宋" w:eastAsia="彩虹粗仿宋" w:hAnsi="宋体" w:hint="eastAsia"/>
          <w:b/>
          <w:sz w:val="32"/>
          <w:szCs w:val="32"/>
        </w:rPr>
        <w:t>收票邮箱机器人</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1）需提供专用发票邮箱，支持标准的邮件格式解析（POP3、IMAP协议），并且支持自动的接收邮件内的电子发票，自动下载到个人票据中心、自动查验、自动去重检查；</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2）支持自动解析发票邮件中，以链接形式的发票，收票机器人可以自动下载而无需手工操作；</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3）支持自动解析，以压缩发票文件（RAR、ZIP）报形式的发票，例如ETC、曹操专车多月份发送的电子发票压缩文件包，能够完成自动解析压缩文件，自动剔除其中含有的广告图片，自动导入而无需手工操作；</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4）支持含有需要二次验证的输入密码的邮件处理，例如51发票发送过来，需要个人手工输入验证码再下载的邮件，收票机器人可以自动地输入完成验证码的输入自动下载；</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5）支持他人转发的含有电子发票的邮件，支持多次转发的邮件处理，能够自动处理多层级转发的邮件处理。</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6）支持解析一份PDF文件内置多张发票文件，可进行自动拆分解析为多张发票数据</w:t>
      </w:r>
    </w:p>
    <w:p w:rsidR="00AB5EF4" w:rsidRDefault="00AB5EF4" w:rsidP="00AB5EF4">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w:t>
      </w:r>
      <w:r>
        <w:rPr>
          <w:rFonts w:ascii="彩虹粗仿宋" w:eastAsia="彩虹粗仿宋" w:hAnsi="宋体"/>
          <w:b/>
          <w:sz w:val="32"/>
          <w:szCs w:val="32"/>
        </w:rPr>
        <w:t>3</w:t>
      </w:r>
      <w:r>
        <w:rPr>
          <w:rFonts w:ascii="彩虹粗仿宋" w:eastAsia="彩虹粗仿宋" w:hAnsi="宋体" w:hint="eastAsia"/>
          <w:b/>
          <w:sz w:val="32"/>
          <w:szCs w:val="32"/>
        </w:rPr>
        <w:t>）</w:t>
      </w:r>
      <w:r w:rsidRPr="00AB5EF4">
        <w:rPr>
          <w:rFonts w:ascii="彩虹粗仿宋" w:eastAsia="彩虹粗仿宋" w:hAnsi="宋体" w:hint="eastAsia"/>
          <w:b/>
          <w:sz w:val="32"/>
          <w:szCs w:val="32"/>
        </w:rPr>
        <w:t>发票抬头</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1）支持发票抬头管理、发票抬头分享、学校发票抬头财务集中管理、发票抬头备注。</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lastRenderedPageBreak/>
        <w:t>2）支持为个人提供发票抬头的搜索、编辑、删除、备注、分享多种功能；</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3）添加完抬头后，支持为用户自动生成一个电子发票专用的收票邮箱，商家完成开票后，电子发票自动发送到该邮箱，并将开好的发票自动同步到个人发票中心。</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4）支持提供发票抬头信息的快速复制，打开抬头信息详情后，直接点击要复制的抬头信息即可快速完成信息复制，快速高效地实现信息分享，避免手动输入带来的失误操作。</w:t>
      </w:r>
    </w:p>
    <w:p w:rsidR="00AB5EF4" w:rsidRPr="00AB5EF4" w:rsidRDefault="00AB5EF4" w:rsidP="00AB5EF4">
      <w:pPr>
        <w:widowControl/>
        <w:spacing w:line="560" w:lineRule="exact"/>
        <w:ind w:firstLineChars="200" w:firstLine="640"/>
        <w:rPr>
          <w:rFonts w:ascii="彩虹粗仿宋" w:eastAsia="彩虹粗仿宋" w:hAnsi="宋体"/>
          <w:sz w:val="32"/>
          <w:szCs w:val="32"/>
        </w:rPr>
      </w:pPr>
      <w:r w:rsidRPr="00AB5EF4">
        <w:rPr>
          <w:rFonts w:ascii="彩虹粗仿宋" w:eastAsia="彩虹粗仿宋" w:hAnsi="宋体" w:hint="eastAsia"/>
          <w:sz w:val="32"/>
          <w:szCs w:val="32"/>
        </w:rPr>
        <w:t>5）支持多个学校抬头信息管理，并可将其中常用的抬头信息设置为默认开票抬头。</w:t>
      </w:r>
    </w:p>
    <w:p w:rsidR="00AB5EF4" w:rsidRPr="00A71372" w:rsidRDefault="00AB5EF4" w:rsidP="00AB5EF4">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4）其他要求：电子发票打印：支持PDF、OFD混合排版打印，支持连续多页打印，支持打印页面设置；电子发票文件解析：支持解析数字发票、PDF版式、OFD版式、区块链版式、各地财政电子票据版式、行程单版式、ETC版式、其他附件清单版式；</w:t>
      </w:r>
      <w:r w:rsidRPr="00A71372">
        <w:rPr>
          <w:rFonts w:ascii="彩虹粗仿宋" w:eastAsia="彩虹粗仿宋" w:hAnsi="宋体" w:hint="eastAsia"/>
          <w:sz w:val="32"/>
          <w:szCs w:val="32"/>
        </w:rPr>
        <w:tab/>
        <w:t>RAR、ZIP、超链接处理能力：支持处理以链接形式、压缩文件格式提交的发票文件处理；发票图片OCR识别：支持影像识别，支持批量上传发票图片文件；</w:t>
      </w:r>
    </w:p>
    <w:p w:rsidR="00AB5EF4" w:rsidRDefault="00AB5EF4" w:rsidP="00AB5EF4">
      <w:pPr>
        <w:widowControl/>
        <w:spacing w:line="560" w:lineRule="exact"/>
        <w:rPr>
          <w:rFonts w:ascii="彩虹粗仿宋" w:eastAsia="彩虹粗仿宋" w:hAnsi="宋体"/>
          <w:sz w:val="32"/>
          <w:szCs w:val="32"/>
        </w:rPr>
      </w:pPr>
      <w:r w:rsidRPr="00A71372">
        <w:rPr>
          <w:rFonts w:ascii="彩虹粗仿宋" w:eastAsia="彩虹粗仿宋" w:hAnsi="宋体" w:hint="eastAsia"/>
          <w:sz w:val="32"/>
          <w:szCs w:val="32"/>
        </w:rPr>
        <w:t>发票图片预览：支持预览PDF、OFD、XML、JPG、BPM各类格式文件。</w:t>
      </w:r>
    </w:p>
    <w:p w:rsidR="00A71372" w:rsidRDefault="00A71372" w:rsidP="00A71372">
      <w:pPr>
        <w:widowControl/>
        <w:spacing w:line="560" w:lineRule="exact"/>
        <w:ind w:firstLineChars="200" w:firstLine="643"/>
        <w:outlineLvl w:val="2"/>
        <w:rPr>
          <w:rFonts w:ascii="彩虹粗仿宋" w:eastAsia="彩虹粗仿宋" w:hAnsi="宋体"/>
          <w:b/>
          <w:sz w:val="32"/>
          <w:szCs w:val="32"/>
        </w:rPr>
      </w:pPr>
      <w:r w:rsidRPr="00A71372">
        <w:rPr>
          <w:rFonts w:ascii="彩虹粗仿宋" w:eastAsia="彩虹粗仿宋" w:hAnsi="宋体"/>
          <w:b/>
          <w:sz w:val="32"/>
          <w:szCs w:val="32"/>
        </w:rPr>
        <w:t>9.</w:t>
      </w:r>
      <w:r w:rsidRPr="00A71372">
        <w:rPr>
          <w:rFonts w:ascii="彩虹粗仿宋" w:eastAsia="彩虹粗仿宋" w:hAnsi="宋体" w:hint="eastAsia"/>
          <w:b/>
          <w:sz w:val="32"/>
          <w:szCs w:val="32"/>
        </w:rPr>
        <w:t>发票识别核验服务</w:t>
      </w:r>
    </w:p>
    <w:p w:rsidR="00A71372" w:rsidRPr="00F36AF4" w:rsidRDefault="00A71372" w:rsidP="00F36AF4">
      <w:pPr>
        <w:widowControl/>
        <w:spacing w:line="560" w:lineRule="exact"/>
        <w:ind w:firstLineChars="200" w:firstLine="640"/>
        <w:rPr>
          <w:rFonts w:ascii="彩虹粗仿宋" w:eastAsia="彩虹粗仿宋" w:hAnsi="宋体"/>
          <w:sz w:val="32"/>
          <w:szCs w:val="32"/>
        </w:rPr>
      </w:pPr>
      <w:r w:rsidRPr="00F36AF4">
        <w:rPr>
          <w:rFonts w:ascii="彩虹粗仿宋" w:eastAsia="彩虹粗仿宋" w:hAnsi="宋体" w:hint="eastAsia"/>
          <w:sz w:val="32"/>
          <w:szCs w:val="32"/>
        </w:rPr>
        <w:t>提供有效期不少于3年的票据OCR、发票验真服务，以发票识别核验服务开始使用之日起计算有效期。</w:t>
      </w:r>
    </w:p>
    <w:p w:rsidR="00A71372" w:rsidRDefault="00A71372" w:rsidP="00A71372">
      <w:pPr>
        <w:widowControl/>
        <w:spacing w:line="560" w:lineRule="exact"/>
        <w:ind w:firstLineChars="200" w:firstLine="643"/>
        <w:outlineLvl w:val="2"/>
        <w:rPr>
          <w:rFonts w:ascii="彩虹粗仿宋" w:eastAsia="彩虹粗仿宋" w:hAnsi="宋体"/>
          <w:b/>
          <w:sz w:val="32"/>
          <w:szCs w:val="32"/>
        </w:rPr>
      </w:pPr>
      <w:r w:rsidRPr="00A71372">
        <w:rPr>
          <w:rFonts w:ascii="彩虹粗仿宋" w:eastAsia="彩虹粗仿宋" w:hAnsi="宋体"/>
          <w:b/>
          <w:sz w:val="32"/>
          <w:szCs w:val="32"/>
        </w:rPr>
        <w:t>10.</w:t>
      </w:r>
      <w:r w:rsidRPr="00A71372">
        <w:rPr>
          <w:rFonts w:ascii="彩虹粗仿宋" w:eastAsia="彩虹粗仿宋" w:hAnsi="宋体" w:hint="eastAsia"/>
          <w:b/>
          <w:sz w:val="32"/>
          <w:szCs w:val="32"/>
        </w:rPr>
        <w:t>★融合集成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lastRenderedPageBreak/>
        <w:t>（1）与财务基础服务平台融合集成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现有财务基础服务平台无缝对接，实现统一数据中心、统一登录平台、统一认证平台，可通过学校现有财务基础服务平台实时拉取人员、部门、岗位数据，建立统一的部门、人员、角色、岗位基础数据管理，与原财务基础服务平台的消息服务融合集成，支持在网报业务各节点发送消息至对应的渠道及人员，避免部署多个财务基础服务平台，建设一体化的财务信息化平台，保证数据的一致性、基础数据来源的唯一性；与学校原财务基础服务平台厂商对接费用包含在项目预算内。</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w:t>
      </w:r>
      <w:r w:rsidRPr="00A71372">
        <w:rPr>
          <w:rFonts w:ascii="彩虹粗仿宋" w:eastAsia="彩虹粗仿宋" w:hAnsi="宋体"/>
          <w:sz w:val="32"/>
          <w:szCs w:val="32"/>
        </w:rPr>
        <w:t>2</w:t>
      </w:r>
      <w:r w:rsidRPr="00A71372">
        <w:rPr>
          <w:rFonts w:ascii="彩虹粗仿宋" w:eastAsia="彩虹粗仿宋" w:hAnsi="宋体" w:hint="eastAsia"/>
          <w:sz w:val="32"/>
          <w:szCs w:val="32"/>
        </w:rPr>
        <w:t>）与银行账户系统融合集成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现有银行账户系统无缝对接，实现人员身份、银行账户信息共享；报账人报销填报收款信息时，能通过人员编号搜索对应人员银行账户信息，并支持选择后自动填报持卡人名称、所属银行、开户行、银行卡号，无需报账人逐项填写；所有收款的银行账户信息须以学校现在使用的银行账户系统内的银行账户信息为准；与学校原银行账户系统厂商协调对接事宜，费用包含在项目预算内。</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w:t>
      </w:r>
      <w:r w:rsidRPr="00A71372">
        <w:rPr>
          <w:rFonts w:ascii="彩虹粗仿宋" w:eastAsia="彩虹粗仿宋" w:hAnsi="宋体"/>
          <w:sz w:val="32"/>
          <w:szCs w:val="32"/>
        </w:rPr>
        <w:t>3</w:t>
      </w:r>
      <w:r w:rsidRPr="00A71372">
        <w:rPr>
          <w:rFonts w:ascii="彩虹粗仿宋" w:eastAsia="彩虹粗仿宋" w:hAnsi="宋体" w:hint="eastAsia"/>
          <w:sz w:val="32"/>
          <w:szCs w:val="32"/>
        </w:rPr>
        <w:t>）会计核算系统融合集成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原有的会计核算系统无缝对接，实现预算、科目、凭证、往来方信息、冻结解冻等数据的共享，在智能报账系统报销关联项目时可选择学校现有会计核算系统共享的预算、冻结额、可用余额内容；在审核人员核减金额后，核算系统需更新冻结金额，只冻结核减后的金额；现</w:t>
      </w:r>
      <w:r w:rsidRPr="00A71372">
        <w:rPr>
          <w:rFonts w:ascii="彩虹粗仿宋" w:eastAsia="彩虹粗仿宋" w:hAnsi="宋体" w:hint="eastAsia"/>
          <w:sz w:val="32"/>
          <w:szCs w:val="32"/>
        </w:rPr>
        <w:lastRenderedPageBreak/>
        <w:t>有会计核算系统更新的数据，智能报账系统须能实时获取；并且在报账完成后，须能在学校现有的会计核算系统内自动生成符合核算及管理要求的会计凭证，包括会计分录、转款单位信息等；支持由会计核算系统凭证编辑页面跳转网报单信息页面的功能；与学校原会计核算系统厂商协调对接事宜，费用包含在项目预算内。</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w:t>
      </w:r>
      <w:r w:rsidRPr="00A71372">
        <w:rPr>
          <w:rFonts w:ascii="彩虹粗仿宋" w:eastAsia="彩虹粗仿宋" w:hAnsi="宋体"/>
          <w:sz w:val="32"/>
          <w:szCs w:val="32"/>
        </w:rPr>
        <w:t>4</w:t>
      </w:r>
      <w:r w:rsidRPr="00A71372">
        <w:rPr>
          <w:rFonts w:ascii="彩虹粗仿宋" w:eastAsia="彩虹粗仿宋" w:hAnsi="宋体" w:hint="eastAsia"/>
          <w:sz w:val="32"/>
          <w:szCs w:val="32"/>
        </w:rPr>
        <w:t>）与自助收单机融合集成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现在使用的自助收单机无缝对接，实现报销人可通过现有自助收单机投递报销单，投递时自助收单机可通过智能报账系统接口判断报销单是否达到可投递状态，不符合投递状态可以返回原因；报销人网报单投递完成后自动推送最新网报单投递状态至智能报账系统，并及时更新网报单状态，系统对接所需费用包含在项目预算内。</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w:t>
      </w:r>
      <w:r w:rsidRPr="00A71372">
        <w:rPr>
          <w:rFonts w:ascii="彩虹粗仿宋" w:eastAsia="彩虹粗仿宋" w:hAnsi="宋体"/>
          <w:sz w:val="32"/>
          <w:szCs w:val="32"/>
        </w:rPr>
        <w:t>5</w:t>
      </w:r>
      <w:r w:rsidRPr="00A71372">
        <w:rPr>
          <w:rFonts w:ascii="彩虹粗仿宋" w:eastAsia="彩虹粗仿宋" w:hAnsi="宋体" w:hint="eastAsia"/>
          <w:sz w:val="32"/>
          <w:szCs w:val="32"/>
        </w:rPr>
        <w:t>）与电子签批系统对接</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现在使用的电子签批系统无缝对接，通过学校智能报账系统提交的网报单，相关审批人能在电子签批系统查看及审批，并且能查看网报单的详情内容，包括网报业务类型、网报金额、报销事项等；同时，报销人能在智能报账系统查询审批处理流转进度情况及获得审批通过后的消息提醒；与学校原电子签批系统厂商协调对接事宜，费用包含在项目预算内。</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w:t>
      </w:r>
      <w:r w:rsidRPr="00A71372">
        <w:rPr>
          <w:rFonts w:ascii="彩虹粗仿宋" w:eastAsia="彩虹粗仿宋" w:hAnsi="宋体"/>
          <w:sz w:val="32"/>
          <w:szCs w:val="32"/>
        </w:rPr>
        <w:t>6</w:t>
      </w:r>
      <w:r w:rsidRPr="00A71372">
        <w:rPr>
          <w:rFonts w:ascii="彩虹粗仿宋" w:eastAsia="彩虹粗仿宋" w:hAnsi="宋体" w:hint="eastAsia"/>
          <w:sz w:val="32"/>
          <w:szCs w:val="32"/>
        </w:rPr>
        <w:t>）与会计核算文件存储系统融合集成</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sidRPr="00A71372">
        <w:rPr>
          <w:rFonts w:ascii="彩虹粗仿宋" w:eastAsia="彩虹粗仿宋" w:hAnsi="宋体" w:hint="eastAsia"/>
          <w:sz w:val="32"/>
          <w:szCs w:val="32"/>
        </w:rPr>
        <w:t>与学校现有会计核算文件存储系统无缝对接，可将用户在智能报账系统上传的附件存储到会计核算文件存储系</w:t>
      </w:r>
      <w:r w:rsidRPr="00A71372">
        <w:rPr>
          <w:rFonts w:ascii="彩虹粗仿宋" w:eastAsia="彩虹粗仿宋" w:hAnsi="宋体" w:hint="eastAsia"/>
          <w:sz w:val="32"/>
          <w:szCs w:val="32"/>
        </w:rPr>
        <w:lastRenderedPageBreak/>
        <w:t>统，并支持智能报账系统调用会计核算文件存储系统接口进行附件预览、下载、删除，实现智能报账系统上传的附件与学校现有会计核算系统存储的附件一体化、统一化管理，杜绝需要再部署一套系统、造成存在多套文件存储系统；与学校原会计核算文件存储系统厂商对接费用包含在项目预算内。</w:t>
      </w:r>
    </w:p>
    <w:p w:rsidR="00A71372" w:rsidRDefault="00A71372" w:rsidP="00A71372">
      <w:pPr>
        <w:widowControl/>
        <w:spacing w:line="560" w:lineRule="exact"/>
        <w:ind w:firstLineChars="200" w:firstLine="643"/>
        <w:outlineLvl w:val="2"/>
        <w:rPr>
          <w:rFonts w:ascii="彩虹粗仿宋" w:eastAsia="彩虹粗仿宋" w:hAnsi="宋体"/>
          <w:b/>
          <w:sz w:val="32"/>
          <w:szCs w:val="32"/>
        </w:rPr>
      </w:pPr>
      <w:r w:rsidRPr="00A71372">
        <w:rPr>
          <w:rFonts w:ascii="彩虹粗仿宋" w:eastAsia="彩虹粗仿宋" w:hAnsi="宋体"/>
          <w:b/>
          <w:sz w:val="32"/>
          <w:szCs w:val="32"/>
        </w:rPr>
        <w:t>11.</w:t>
      </w:r>
      <w:r w:rsidRPr="00A71372">
        <w:rPr>
          <w:rFonts w:ascii="彩虹粗仿宋" w:eastAsia="彩虹粗仿宋" w:hAnsi="宋体" w:hint="eastAsia"/>
          <w:b/>
          <w:sz w:val="32"/>
          <w:szCs w:val="32"/>
        </w:rPr>
        <w:t>其他要求</w:t>
      </w:r>
    </w:p>
    <w:p w:rsidR="00A71372" w:rsidRPr="00A71372" w:rsidRDefault="00A71372" w:rsidP="00A7137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A71372">
        <w:rPr>
          <w:rFonts w:ascii="彩虹粗仿宋" w:eastAsia="彩虹粗仿宋" w:hAnsi="宋体" w:hint="eastAsia"/>
          <w:sz w:val="32"/>
          <w:szCs w:val="32"/>
        </w:rPr>
        <w:t>▲为保障获得的系统成熟稳定，投标时需提供智能报账管理系统软件产品证书复印件或扫描件证明；</w:t>
      </w:r>
    </w:p>
    <w:p w:rsidR="00A71372" w:rsidRDefault="00A71372" w:rsidP="00A71372">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Pr="00A71372">
        <w:rPr>
          <w:rFonts w:ascii="彩虹粗仿宋" w:eastAsia="彩虹粗仿宋" w:hAnsi="宋体" w:hint="eastAsia"/>
          <w:sz w:val="32"/>
          <w:szCs w:val="32"/>
        </w:rPr>
        <w:t>所提供的智能报账系统需适配兼容国产服务器操作系统、国产处理器、国产数据库管理系统，并获得认证证书，投标时需提供证书的复印件或扫描件。</w:t>
      </w:r>
    </w:p>
    <w:p w:rsidR="00A71372" w:rsidRDefault="00241C72" w:rsidP="00241C72">
      <w:pPr>
        <w:widowControl/>
        <w:spacing w:line="560" w:lineRule="exact"/>
        <w:ind w:firstLineChars="200" w:firstLine="643"/>
        <w:outlineLvl w:val="1"/>
        <w:rPr>
          <w:rFonts w:ascii="彩虹粗仿宋" w:eastAsia="彩虹粗仿宋" w:hAnsi="宋体"/>
          <w:b/>
          <w:sz w:val="32"/>
          <w:szCs w:val="32"/>
        </w:rPr>
      </w:pPr>
      <w:r w:rsidRPr="00241C72">
        <w:rPr>
          <w:rFonts w:ascii="彩虹粗仿宋" w:eastAsia="彩虹粗仿宋" w:hAnsi="宋体" w:hint="eastAsia"/>
          <w:b/>
          <w:sz w:val="32"/>
          <w:szCs w:val="32"/>
        </w:rPr>
        <w:t>（五）会计档案管理系统</w:t>
      </w:r>
    </w:p>
    <w:p w:rsidR="00071AAF"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b/>
          <w:sz w:val="32"/>
          <w:szCs w:val="32"/>
        </w:rPr>
        <w:t>1.</w:t>
      </w:r>
      <w:r w:rsidRPr="006222C4">
        <w:rPr>
          <w:rFonts w:ascii="彩虹粗仿宋" w:eastAsia="彩虹粗仿宋" w:hAnsi="宋体" w:hint="eastAsia"/>
          <w:b/>
          <w:sz w:val="32"/>
          <w:szCs w:val="32"/>
        </w:rPr>
        <w:t>档案处理</w:t>
      </w:r>
    </w:p>
    <w:p w:rsidR="00DF3247" w:rsidRDefault="00DF3247" w:rsidP="009026B9">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（1）★档案收集</w:t>
      </w:r>
    </w:p>
    <w:p w:rsidR="00DF3247" w:rsidRDefault="00DF3247" w:rsidP="009026B9">
      <w:pPr>
        <w:widowControl/>
        <w:spacing w:line="560" w:lineRule="exact"/>
        <w:ind w:firstLineChars="200" w:firstLine="640"/>
        <w:rPr>
          <w:rFonts w:ascii="彩虹粗仿宋" w:eastAsia="彩虹粗仿宋" w:hAnsi="宋体"/>
          <w:b/>
          <w:sz w:val="32"/>
          <w:szCs w:val="32"/>
        </w:rPr>
      </w:pPr>
      <w:r w:rsidRPr="00DF3247">
        <w:rPr>
          <w:rFonts w:ascii="彩虹粗仿宋" w:eastAsia="彩虹粗仿宋" w:hAnsi="宋体" w:hint="eastAsia"/>
          <w:sz w:val="32"/>
          <w:szCs w:val="32"/>
        </w:rPr>
        <w:t>对于需要归档的凭证，用户可通过系统的录入接收、选择接收、扫描接收方式进行凭证收集，支持从学校现有会计核算系统获取凭证的数据与附件；系统还需能显示会计档案是否已接收；对于未接收的档案，可通过输入一些条件及凭证号起止条件，将学校现有会计核算系统中符合条件的在凭证号起止范围内的未接收的凭证列示出来；与会计核算系统对接所需费用包含在项目预算内，须提供承诺函</w:t>
      </w:r>
      <w:r w:rsidRPr="00DF3247">
        <w:rPr>
          <w:rFonts w:ascii="彩虹粗仿宋" w:eastAsia="彩虹粗仿宋" w:hAnsi="宋体" w:hint="eastAsia"/>
          <w:b/>
          <w:sz w:val="32"/>
          <w:szCs w:val="32"/>
        </w:rPr>
        <w:t>。</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1）档案收集需支持以下三种类型：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①</w:t>
      </w:r>
      <w:r w:rsidRPr="00DF3247">
        <w:rPr>
          <w:rFonts w:ascii="彩虹粗仿宋" w:eastAsia="彩虹粗仿宋" w:hAnsi="宋体" w:hint="eastAsia"/>
          <w:sz w:val="32"/>
          <w:szCs w:val="32"/>
        </w:rPr>
        <w:t>对接学校原有会计核算系统的电子会计档案，用户可通过录入凭证号起止，批量选择凭证、扫条形码方式完成数据的录入和匹配。</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DF3247">
        <w:rPr>
          <w:rFonts w:ascii="彩虹粗仿宋" w:eastAsia="彩虹粗仿宋" w:hAnsi="宋体" w:hint="eastAsia"/>
          <w:sz w:val="32"/>
          <w:szCs w:val="32"/>
        </w:rPr>
        <w:t>对接其他系统的电子会计档案，用户可通过其他系统生成，电子会计档案系统选择的方式完成数据的录入和匹配。</w:t>
      </w:r>
    </w:p>
    <w:p w:rsid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DF3247">
        <w:rPr>
          <w:rFonts w:ascii="彩虹粗仿宋" w:eastAsia="彩虹粗仿宋" w:hAnsi="宋体" w:hint="eastAsia"/>
          <w:sz w:val="32"/>
          <w:szCs w:val="32"/>
        </w:rPr>
        <w:t>针对无法进行系统对接的电子会计档案，用户可通过录入并上传档案、扫描档案方式完成数据的录入和匹配。</w:t>
      </w:r>
    </w:p>
    <w:p w:rsid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2）系统需提供以下档案接收功能：</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可通过系统的录入接收、选择接收、扫描接收功能来收集凭证；可将凭证的数据与附件从会计核算系统接收获取并显示会计档案是否已接收；对于未接收的档案，可通过输入一些条件及凭证号起止进行查询展示；需在投标文件中提供带CMA或CNAS标识的检测报告扫描件或复印件佐证，并须在报告内体现该功能项通过测试。</w:t>
      </w:r>
    </w:p>
    <w:p w:rsid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具体档案接收要求如下：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①</w:t>
      </w:r>
      <w:r w:rsidRPr="00DF3247">
        <w:rPr>
          <w:rFonts w:ascii="彩虹粗仿宋" w:eastAsia="彩虹粗仿宋" w:hAnsi="宋体" w:hint="eastAsia"/>
          <w:sz w:val="32"/>
          <w:szCs w:val="32"/>
        </w:rPr>
        <w:t xml:space="preserve">录入接收：可通过系统进行录入接收，将凭证快速批量录入至电子会计档案管理系统。 </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②</w:t>
      </w:r>
      <w:r w:rsidRPr="00DF3247">
        <w:rPr>
          <w:rFonts w:ascii="彩虹粗仿宋" w:eastAsia="彩虹粗仿宋" w:hAnsi="宋体" w:hint="eastAsia"/>
          <w:sz w:val="32"/>
          <w:szCs w:val="32"/>
        </w:rPr>
        <w:t>扫描接收：系统支持通过使用扫描枪扫描凭证上面的条形码或二维码进行扫描接收凭证。</w:t>
      </w:r>
    </w:p>
    <w:p w:rsid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③</w:t>
      </w:r>
      <w:r w:rsidRPr="00DF3247">
        <w:rPr>
          <w:rFonts w:ascii="彩虹粗仿宋" w:eastAsia="彩虹粗仿宋" w:hAnsi="宋体" w:hint="eastAsia"/>
          <w:sz w:val="32"/>
          <w:szCs w:val="32"/>
        </w:rPr>
        <w:t>撤销接收：系统可通过对已接收的数据进行撤销接收操作；对于已经被接收的会计凭证，作为接收来源的会计核算系统不能对该凭证进行编辑操作。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lastRenderedPageBreak/>
        <w:t>3）会计档案收集时支持合规性检测，包括真实性、完整性、可用性、安全性。</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4）系统支持自动检测附件中的密级标识，识别到密件时提醒管理员，删除时将整个凭证撤回至未扫描状态。</w:t>
      </w:r>
    </w:p>
    <w:p w:rsid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5）系统支持敏感凭证状态标识，可根据设置控制敏感凭证仅允许线下查阅，保障数据安全；</w:t>
      </w:r>
    </w:p>
    <w:p w:rsid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Pr="00DF3247">
        <w:rPr>
          <w:rFonts w:ascii="彩虹粗仿宋" w:eastAsia="彩虹粗仿宋" w:hAnsi="宋体" w:hint="eastAsia"/>
          <w:sz w:val="32"/>
          <w:szCs w:val="32"/>
        </w:rPr>
        <w:t>档案归档</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可根据已经收集的不同类型电子会计档案采用不同的归档流程进行归档存入电子库房；</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归档流程要求如下：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Pr="00DF3247">
        <w:rPr>
          <w:rFonts w:ascii="彩虹粗仿宋" w:eastAsia="彩虹粗仿宋" w:hAnsi="宋体" w:hint="eastAsia"/>
          <w:sz w:val="32"/>
          <w:szCs w:val="32"/>
        </w:rPr>
        <w:t>针对电子会计档案需支持直接归档；归档后可以按照凭证类型、会计年度、会计期间、归档状态、凭证号进行查询。</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Pr="00DF3247">
        <w:rPr>
          <w:rFonts w:ascii="彩虹粗仿宋" w:eastAsia="彩虹粗仿宋" w:hAnsi="宋体" w:hint="eastAsia"/>
          <w:sz w:val="32"/>
          <w:szCs w:val="32"/>
        </w:rPr>
        <w:t>针对纸质会计档案的扫描件，需支持直接归档及适配原来的管理方式，进行组卷、装盒、上架；归档后可以按照库房的实际情况，查询纸质会计档案归档的所在位置。</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Pr="00DF3247">
        <w:rPr>
          <w:rFonts w:ascii="彩虹粗仿宋" w:eastAsia="彩虹粗仿宋" w:hAnsi="宋体" w:hint="eastAsia"/>
          <w:sz w:val="32"/>
          <w:szCs w:val="32"/>
        </w:rPr>
        <w:t>档案组卷</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可对纸质实物档案录入组卷和excel导入组卷；可对已经接收的档案进行录入组卷、生成年卷号、清除年卷号和撤销组卷。</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1）录入组卷：支持单个、批量录入组卷信息；录入组卷信息时，需先确定凭证类型、会计年度、会计期间、本次组卷数，系统自动生成卷号，然后录入每个卷的凭证；</w:t>
      </w:r>
      <w:r w:rsidRPr="00DF3247">
        <w:rPr>
          <w:rFonts w:ascii="彩虹粗仿宋" w:eastAsia="彩虹粗仿宋" w:hAnsi="宋体" w:hint="eastAsia"/>
          <w:sz w:val="32"/>
          <w:szCs w:val="32"/>
        </w:rPr>
        <w:lastRenderedPageBreak/>
        <w:t>系统支持以连续的凭证号起始号码、非连续的多个凭证号方式录入。</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2）撤销组卷：支持对已经组卷的数据进行撤销；可单行或多行数据撤销组卷，二次确认后从组卷列表中删除，状态为撤销组卷。撤销组卷之后，收集记录组卷状态显示为已撤销组卷，并可以进行撤销归档操作。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3）生成、清除年卷号：每月的档案组卷完成后，支持按月排序得到卷号；会计档案管理员还可以再按年进行一次排序。</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Pr>
          <w:rFonts w:ascii="彩虹粗仿宋" w:eastAsia="彩虹粗仿宋" w:hAnsi="宋体" w:hint="eastAsia"/>
          <w:sz w:val="32"/>
          <w:szCs w:val="32"/>
        </w:rPr>
        <w:t>）</w:t>
      </w:r>
      <w:r w:rsidRPr="00DF3247">
        <w:rPr>
          <w:rFonts w:ascii="彩虹粗仿宋" w:eastAsia="彩虹粗仿宋" w:hAnsi="宋体" w:hint="eastAsia"/>
          <w:sz w:val="32"/>
          <w:szCs w:val="32"/>
        </w:rPr>
        <w:t>档案装盒</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针对纸质实物的档案需支持装盒管理，实现对已组卷的实物档案进行选择装盒、撤销装盒操作。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1）选择装盒：支持系统通过凭证类型、会计年度、会计期间、卷号、年卷号起止条件筛选到卷号后，可进行单行或多行进行装盒确认生成盒数据。</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2）撤销装盒：通过系统可进行单行或多行撤销装盒，二次确认后从装盒列表中删除，状态为撤销装盒。</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5</w:t>
      </w:r>
      <w:r>
        <w:rPr>
          <w:rFonts w:ascii="彩虹粗仿宋" w:eastAsia="彩虹粗仿宋" w:hAnsi="宋体" w:hint="eastAsia"/>
          <w:sz w:val="32"/>
          <w:szCs w:val="32"/>
        </w:rPr>
        <w:t>）</w:t>
      </w:r>
      <w:r w:rsidRPr="00DF3247">
        <w:rPr>
          <w:rFonts w:ascii="彩虹粗仿宋" w:eastAsia="彩虹粗仿宋" w:hAnsi="宋体" w:hint="eastAsia"/>
          <w:sz w:val="32"/>
          <w:szCs w:val="32"/>
        </w:rPr>
        <w:t>档案上架</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系统支持对已装盒的档案进行录入上架、选择上架、撤销上架操作。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1）录入上架：支持系统可单个、批量录入上架信息；录入时，可一次性录入多个连续的盒号段。</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lastRenderedPageBreak/>
        <w:t>2）选择上架：可通过凭证类型、会计年度、会计期间、盒号起止筛选条件搜索出需要上架的盒号，选择单个、批量上架。</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3）撤销上架：系统支持单个、批量撤销上架功能，二次确认后撤销上架。</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b/>
          <w:sz w:val="32"/>
          <w:szCs w:val="32"/>
        </w:rPr>
        <w:t>2.</w:t>
      </w:r>
      <w:r w:rsidRPr="006222C4">
        <w:rPr>
          <w:rFonts w:ascii="彩虹粗仿宋" w:eastAsia="彩虹粗仿宋" w:hAnsi="宋体" w:hint="eastAsia"/>
          <w:b/>
          <w:sz w:val="32"/>
          <w:szCs w:val="32"/>
        </w:rPr>
        <w:t>档案查询</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 xml:space="preserve">（1）▲凭证类档案可通过凭证类型、凭证日期、凭证起止号、摘要、项目、科目、经济分类作为搜索条件查询凭证及查阅凭证；可通过凭证类型、会计年度、会计期间、凭证起止号查询会计核算系统已满足归档状态但未收集的凭证；需在投标文件中提供带CMA或CNAS标识的检测报告扫描件或复印件佐证，并须在报告内体现该功能项通过测试。 </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（2）支持对凭证类档案进行在线查阅、现场查阅的申请，并能录入现场查阅时间、凭证查阅目的；</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（3）对凭证类档案支持申请替换凭证、申请补充附件，并录入替换、申请原因。</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（4）非凭证类档案支持以会计年度、会计期间、档案名称作为搜索条件进行档案查询；</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b/>
          <w:sz w:val="32"/>
          <w:szCs w:val="32"/>
        </w:rPr>
        <w:t>3.</w:t>
      </w:r>
      <w:r w:rsidRPr="006222C4">
        <w:rPr>
          <w:rFonts w:ascii="彩虹粗仿宋" w:eastAsia="彩虹粗仿宋" w:hAnsi="宋体" w:hint="eastAsia"/>
          <w:b/>
          <w:sz w:val="32"/>
          <w:szCs w:val="32"/>
        </w:rPr>
        <w:t>库房管理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（1）会计档案管理人员通过库房列表来查询档案；可通过虚拟库房和实体库房的映射关系定位档案的线下实体位置；</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）系统支持按凭证号、档案名查询档案；</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lastRenderedPageBreak/>
        <w:t>（</w:t>
      </w:r>
      <w:r>
        <w:rPr>
          <w:rFonts w:ascii="彩虹粗仿宋" w:eastAsia="彩虹粗仿宋" w:hAnsi="宋体"/>
          <w:sz w:val="32"/>
          <w:szCs w:val="32"/>
        </w:rPr>
        <w:t>3</w:t>
      </w:r>
      <w:r w:rsidRPr="00DF3247">
        <w:rPr>
          <w:rFonts w:ascii="彩虹粗仿宋" w:eastAsia="彩虹粗仿宋" w:hAnsi="宋体" w:hint="eastAsia"/>
          <w:sz w:val="32"/>
          <w:szCs w:val="32"/>
        </w:rPr>
        <w:t>）通过虚拟库房支持对电子类凭证的查询及附件查阅，并支持合并附件查看；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4</w:t>
      </w:r>
      <w:r w:rsidRPr="00DF3247">
        <w:rPr>
          <w:rFonts w:ascii="彩虹粗仿宋" w:eastAsia="彩虹粗仿宋" w:hAnsi="宋体" w:hint="eastAsia"/>
          <w:sz w:val="32"/>
          <w:szCs w:val="32"/>
        </w:rPr>
        <w:t>）支持根据出库单号、借阅人、归还状态查询出入库记录，还支持生成出库单；</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5</w:t>
      </w:r>
      <w:r w:rsidRPr="00DF3247">
        <w:rPr>
          <w:rFonts w:ascii="彩虹粗仿宋" w:eastAsia="彩虹粗仿宋" w:hAnsi="宋体" w:hint="eastAsia"/>
          <w:sz w:val="32"/>
          <w:szCs w:val="32"/>
        </w:rPr>
        <w:t>）支持根据移交单号、移交人、移交事项、档案类别、移交状态查询档案移交记录，系统还支持创建移交单。</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4.</w:t>
      </w:r>
      <w:r w:rsidRPr="006222C4">
        <w:rPr>
          <w:rFonts w:ascii="彩虹粗仿宋" w:eastAsia="彩虹粗仿宋" w:hAnsi="宋体" w:hint="eastAsia"/>
          <w:b/>
          <w:sz w:val="32"/>
          <w:szCs w:val="32"/>
        </w:rPr>
        <w:t>附件管理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对于纸质的会计档案，系统需支持使用扫描上传及保存。</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1</w:t>
      </w:r>
      <w:r w:rsidRPr="00DF3247">
        <w:rPr>
          <w:rFonts w:ascii="彩虹粗仿宋" w:eastAsia="彩虹粗仿宋" w:hAnsi="宋体" w:hint="eastAsia"/>
          <w:sz w:val="32"/>
          <w:szCs w:val="32"/>
        </w:rPr>
        <w:t>）扫描上传：可通过扫描仪扫描凭证或档案的条形码显示凭证和档案的影像文件；可进行切换、缩小、翻转、删除、排序。</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 xml:space="preserve">）录入上传：会计档案管理人员按凭证类型、会计年度、期间、凭证编号和档案名称找出档案；可将纸质附件扫描并将影像数据存入系统作为电子档案。 </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3</w:t>
      </w:r>
      <w:r w:rsidRPr="00DF3247">
        <w:rPr>
          <w:rFonts w:ascii="彩虹粗仿宋" w:eastAsia="彩虹粗仿宋" w:hAnsi="宋体" w:hint="eastAsia"/>
          <w:sz w:val="32"/>
          <w:szCs w:val="32"/>
        </w:rPr>
        <w:t>）批量扫描：可将大批量的凭证附件放入高速扫描仪并且经过扫描形成图像，将凭证的附件分组显示；可上传图像到文件系统；可移动到其他凭证。</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5.</w:t>
      </w:r>
      <w:r w:rsidRPr="006222C4">
        <w:rPr>
          <w:rFonts w:ascii="彩虹粗仿宋" w:eastAsia="彩虹粗仿宋" w:hAnsi="宋体" w:hint="eastAsia"/>
          <w:b/>
          <w:sz w:val="32"/>
          <w:szCs w:val="32"/>
        </w:rPr>
        <w:t>查阅管理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w:t>
      </w:r>
      <w:r w:rsidRPr="00DF3247">
        <w:rPr>
          <w:rFonts w:ascii="彩虹粗仿宋" w:eastAsia="彩虹粗仿宋" w:hAnsi="宋体" w:hint="eastAsia"/>
          <w:sz w:val="32"/>
          <w:szCs w:val="32"/>
        </w:rPr>
        <w:tab/>
        <w:t>★需基于学校现有经费查询系统定制开发实现在线申请查阅电子会计档案功能，师生通过填写借阅申请单，选择借阅内容后提交申请单，待审批通过后即可获得查询档案的权限；定制开发后的功能需完全兼容现有经费查询</w:t>
      </w:r>
      <w:r w:rsidRPr="00DF3247">
        <w:rPr>
          <w:rFonts w:ascii="彩虹粗仿宋" w:eastAsia="彩虹粗仿宋" w:hAnsi="宋体" w:hint="eastAsia"/>
          <w:sz w:val="32"/>
          <w:szCs w:val="32"/>
        </w:rPr>
        <w:lastRenderedPageBreak/>
        <w:t>系统的数据、系统功能，所需费用包含在项目预算内，提供承诺函。</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w:t>
      </w:r>
      <w:r w:rsidRPr="00DF3247">
        <w:rPr>
          <w:rFonts w:ascii="彩虹粗仿宋" w:eastAsia="彩虹粗仿宋" w:hAnsi="宋体" w:hint="eastAsia"/>
          <w:sz w:val="32"/>
          <w:szCs w:val="32"/>
        </w:rPr>
        <w:tab/>
        <w:t>针对纸质会计档案，系统需要提供纸质会计档案资料的借阅管理功能，实现在线的登记手续，并建立归还时间管理功能，以便申请人借出会计档案时进行登记，并在规定时间内归还。</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（3）用户需能查询当前账户发起的所有查阅申请记录及审批处理结果；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（4）在线查阅申请通过后，用户可在权限允许查阅的时间内查阅档案，到期后不能再查看、下载附件；</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（5）现场查阅申请通过后，系统支持查看审批意见，也支持在系统上下载现场审阅审批表，携带至现场进行核验。</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（6）系统支持档案管理人员审核查阅人提交的申请单，并根据查阅人的申请方式进行审核；</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7）可通过档案借阅申请审批后进行登记出库借阅人姓名、借出库房、出库日期、应归还日期、档案类型、档案归还情况；可登记凭证类型、会计年度、会计期间、卷号；需在投标文件中提供带CMA或CNAS标识的检测报告扫描件或复印件佐证，并须在报告内体现该功能项通过测试。</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6.</w:t>
      </w:r>
      <w:r w:rsidRPr="006222C4">
        <w:rPr>
          <w:rFonts w:ascii="彩虹粗仿宋" w:eastAsia="彩虹粗仿宋" w:hAnsi="宋体" w:hint="eastAsia"/>
          <w:b/>
          <w:sz w:val="32"/>
          <w:szCs w:val="32"/>
        </w:rPr>
        <w:t>凭证替换</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系统需要与学校现有的会计核算系统进行无缝对接，在电子会计档案收集归档之后，对应的会计核算系统不能再修改凭证的相关信息。如果是出错需要修改的，需要进</w:t>
      </w:r>
      <w:r w:rsidRPr="00DF3247">
        <w:rPr>
          <w:rFonts w:ascii="彩虹粗仿宋" w:eastAsia="彩虹粗仿宋" w:hAnsi="宋体" w:hint="eastAsia"/>
          <w:sz w:val="32"/>
          <w:szCs w:val="32"/>
        </w:rPr>
        <w:lastRenderedPageBreak/>
        <w:t>行在线申请，有审批权限的人审批通过之后，对应的会计核算系统才可以允许财务人员修改凭证的相关信息。</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凭证替换申请：可通过凭证类型、会计年度、会计期间、凭证日期、凭证号搜索凭证并选择凭证进行替换申请；可录入申请凭证的凭证类型、会计年度、会计期间、凭证号、凭证日期和替换原因；可通过审批通过后在会计核算系统修改凭证；财务人员在会计核算系统修改凭证完成后选择对应凭证的替换记录进行确认完成并更新凭证及附件；需在投标文件中提供带CMA或CNAS标识的检测报告扫描件或复印件佐证，并须在报告内体现该功能项通过测试。</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（2）凭证替换审批人员可对申请替换的凭证进行审批；</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（3）支持系统查询已经完成替换操作的凭证，并在系统上进行替换完成操作；确认时可进行附件查看、合并附件查看；</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7.</w:t>
      </w:r>
      <w:r w:rsidRPr="006222C4">
        <w:rPr>
          <w:rFonts w:ascii="彩虹粗仿宋" w:eastAsia="彩虹粗仿宋" w:hAnsi="宋体" w:hint="eastAsia"/>
          <w:b/>
          <w:sz w:val="32"/>
          <w:szCs w:val="32"/>
        </w:rPr>
        <w:t>补充附件</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会计凭证经过制单、审核、归档后，不允许财务岗再修改凭证；缺少的附件支持经过审批流程后再上传存档。</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1</w:t>
      </w:r>
      <w:r w:rsidRPr="00DF3247">
        <w:rPr>
          <w:rFonts w:ascii="彩虹粗仿宋" w:eastAsia="彩虹粗仿宋" w:hAnsi="宋体" w:hint="eastAsia"/>
          <w:sz w:val="32"/>
          <w:szCs w:val="32"/>
        </w:rPr>
        <w:t>）发起申请</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补充经办人通过系统选择档案进行补充附件申请录入凭证类型、会计年度、会计期间、凭证号、申请原因信息，提交给档案管理员审批，经审批同意后才能上传新附件，上传后确认补充完成；</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）补充申请查询</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lastRenderedPageBreak/>
        <w:t>在系统上可以查询当前账户发起的所有附件补充申请记录，支持按申请日期、凭证类型、会计年度、会计期间、凭证号、凭证日期、审批状态、上传状态来筛选查看。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对于审批通过申请记录，可进行附件上传，并支持确认补充完成，则系统不允许再变更；</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3</w:t>
      </w:r>
      <w:r w:rsidRPr="00DF3247">
        <w:rPr>
          <w:rFonts w:ascii="彩虹粗仿宋" w:eastAsia="彩虹粗仿宋" w:hAnsi="宋体" w:hint="eastAsia"/>
          <w:sz w:val="32"/>
          <w:szCs w:val="32"/>
        </w:rPr>
        <w:t>）补充附件审批</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档案管理人员可在系统上对申请补充的档案进行审批操作，审批通过后才可以上传新的附件。</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w:t>
      </w:r>
      <w:r>
        <w:rPr>
          <w:rFonts w:ascii="彩虹粗仿宋" w:eastAsia="彩虹粗仿宋" w:hAnsi="宋体"/>
          <w:sz w:val="32"/>
          <w:szCs w:val="32"/>
        </w:rPr>
        <w:t>4</w:t>
      </w:r>
      <w:r w:rsidRPr="00DF3247">
        <w:rPr>
          <w:rFonts w:ascii="彩虹粗仿宋" w:eastAsia="彩虹粗仿宋" w:hAnsi="宋体" w:hint="eastAsia"/>
          <w:sz w:val="32"/>
          <w:szCs w:val="32"/>
        </w:rPr>
        <w:t>）补充申请记录</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系统支持通过凭证类型、会计年度、会计期间、凭证号、凭证日期、审批状态查询并显示出所有补充经办人的申请记录。</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8.</w:t>
      </w:r>
      <w:r w:rsidRPr="006222C4">
        <w:rPr>
          <w:rFonts w:ascii="彩虹粗仿宋" w:eastAsia="彩虹粗仿宋" w:hAnsi="宋体" w:hint="eastAsia"/>
          <w:b/>
          <w:sz w:val="32"/>
          <w:szCs w:val="32"/>
        </w:rPr>
        <w:t>安全管理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（1）防篡改功能</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1）支持查询备份记录；支持可查询防篡改记录包括设置立即扫描和定时扫描；需在投标文件中提供带CMA或CNAS标识的检测报告扫描件或复印件佐证，并须在报告内体现该功能项通过测试。</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2）系统支持以立即扫描、定时扫描任务形式对会计档案进行防篡改扫描，若有篡改则进行提示，并提供被篡改的详情，包括档案类型、凭证类型、会计年度、会计期间、凭证号、档案名称、被篡改文件的类型、篡改发现时间。</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3）系统需要提供强大的防篡改功能，以避免未经授权的人篡改会计电子档案的数据。系统应使用编译后不可见</w:t>
      </w:r>
      <w:r w:rsidRPr="00DF3247">
        <w:rPr>
          <w:rFonts w:ascii="彩虹粗仿宋" w:eastAsia="彩虹粗仿宋" w:hAnsi="宋体" w:hint="eastAsia"/>
          <w:sz w:val="32"/>
          <w:szCs w:val="32"/>
        </w:rPr>
        <w:lastRenderedPageBreak/>
        <w:t>的秘钥，对数据库的每一行中的每一个数据重新排序后使用哈希算法，将秘钥、运算顺序进行哈希运算，并保存到数据库。系统还需要提供防篡改的自定义的定时扫描功能，以便系统在非工作时间扫描系统数据库及文件发现被篡改的数据内容。</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系统需具有不限于以下防篡改功能要求：</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sidRPr="00DF3247">
        <w:rPr>
          <w:rFonts w:ascii="彩虹粗仿宋" w:eastAsia="彩虹粗仿宋" w:hAnsi="宋体" w:hint="eastAsia"/>
          <w:sz w:val="32"/>
          <w:szCs w:val="32"/>
        </w:rPr>
        <w:t>1）数据库的防篡改；如果使用多个数据库的，应该对每个数据库都进行防篡改。</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）文件本身的防篡改；包括元数据文件的防篡改，电子会计档案文件本身防篡改。</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9</w:t>
      </w:r>
      <w:r>
        <w:rPr>
          <w:rFonts w:ascii="彩虹粗仿宋" w:eastAsia="彩虹粗仿宋" w:hAnsi="宋体"/>
          <w:b/>
          <w:sz w:val="32"/>
          <w:szCs w:val="32"/>
        </w:rPr>
        <w:t>.</w:t>
      </w:r>
      <w:r w:rsidRPr="006222C4">
        <w:rPr>
          <w:rFonts w:ascii="彩虹粗仿宋" w:eastAsia="彩虹粗仿宋" w:hAnsi="宋体" w:hint="eastAsia"/>
          <w:b/>
          <w:sz w:val="32"/>
          <w:szCs w:val="32"/>
        </w:rPr>
        <w:t>文件存储</w:t>
      </w:r>
    </w:p>
    <w:p w:rsidR="00DF3247" w:rsidRPr="00DF3247" w:rsidRDefault="00DF3247" w:rsidP="006222C4">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系统提供的文件存储应用需支持在不超过N/2个磁盘物理损坏下自动恢复文件。</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10.</w:t>
      </w:r>
      <w:r w:rsidRPr="006222C4">
        <w:rPr>
          <w:rFonts w:ascii="彩虹粗仿宋" w:eastAsia="彩虹粗仿宋" w:hAnsi="宋体" w:hint="eastAsia"/>
          <w:b/>
          <w:sz w:val="32"/>
          <w:szCs w:val="32"/>
        </w:rPr>
        <w:t>权限管理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w:t>
      </w:r>
      <w:r w:rsidRPr="00DF3247">
        <w:rPr>
          <w:rFonts w:ascii="彩虹粗仿宋" w:eastAsia="彩虹粗仿宋" w:hAnsi="宋体" w:hint="eastAsia"/>
          <w:sz w:val="32"/>
          <w:szCs w:val="32"/>
        </w:rPr>
        <w:t>）支持按档案类别控制，不同类别可分角色管理。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）支持按档案阶段控制，不同阶段分角色操作。</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sidRPr="00DF3247">
        <w:rPr>
          <w:rFonts w:ascii="彩虹粗仿宋" w:eastAsia="彩虹粗仿宋" w:hAnsi="宋体" w:hint="eastAsia"/>
          <w:sz w:val="32"/>
          <w:szCs w:val="32"/>
        </w:rPr>
        <w:t>）支持菜单和数据分开控制，不同角色管理不同数据类型。</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sidRPr="00DF3247">
        <w:rPr>
          <w:rFonts w:ascii="彩虹粗仿宋" w:eastAsia="彩虹粗仿宋" w:hAnsi="宋体" w:hint="eastAsia"/>
          <w:sz w:val="32"/>
          <w:szCs w:val="32"/>
        </w:rPr>
        <w:t>）支持凭证类型的权限控制，不同角色访问不同凭证类型。</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11.</w:t>
      </w:r>
      <w:r w:rsidRPr="006222C4">
        <w:rPr>
          <w:rFonts w:ascii="彩虹粗仿宋" w:eastAsia="彩虹粗仿宋" w:hAnsi="宋体" w:hint="eastAsia"/>
          <w:b/>
          <w:sz w:val="32"/>
          <w:szCs w:val="32"/>
        </w:rPr>
        <w:t>日志管理</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w:t>
      </w:r>
      <w:r w:rsidRPr="00DF3247">
        <w:rPr>
          <w:rFonts w:ascii="彩虹粗仿宋" w:eastAsia="彩虹粗仿宋" w:hAnsi="宋体" w:hint="eastAsia"/>
          <w:sz w:val="32"/>
          <w:szCs w:val="32"/>
        </w:rPr>
        <w:t>）电子会计档案系统应对数据的每一步操作都应做好日志登记，以保证数据的可追溯性。</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sidRPr="00DF3247">
        <w:rPr>
          <w:rFonts w:ascii="彩虹粗仿宋" w:eastAsia="彩虹粗仿宋" w:hAnsi="宋体" w:hint="eastAsia"/>
          <w:sz w:val="32"/>
          <w:szCs w:val="32"/>
        </w:rPr>
        <w:t>）系统支持操作日志，管理所有记录。</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w:t>
      </w:r>
      <w:r>
        <w:rPr>
          <w:rFonts w:ascii="彩虹粗仿宋" w:eastAsia="彩虹粗仿宋" w:hAnsi="宋体"/>
          <w:sz w:val="32"/>
          <w:szCs w:val="32"/>
        </w:rPr>
        <w:t>3</w:t>
      </w:r>
      <w:r w:rsidRPr="00DF3247">
        <w:rPr>
          <w:rFonts w:ascii="彩虹粗仿宋" w:eastAsia="彩虹粗仿宋" w:hAnsi="宋体" w:hint="eastAsia"/>
          <w:sz w:val="32"/>
          <w:szCs w:val="32"/>
        </w:rPr>
        <w:t>）支持档案数据日志，记录档案数据的变化。</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sidRPr="00DF3247">
        <w:rPr>
          <w:rFonts w:ascii="彩虹粗仿宋" w:eastAsia="彩虹粗仿宋" w:hAnsi="宋体" w:hint="eastAsia"/>
          <w:sz w:val="32"/>
          <w:szCs w:val="32"/>
        </w:rPr>
        <w:t>）支持档案、卷、盒的日志联动，清晰记录档案整理全流程变化。</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5</w:t>
      </w:r>
      <w:r w:rsidRPr="00DF3247">
        <w:rPr>
          <w:rFonts w:ascii="彩虹粗仿宋" w:eastAsia="彩虹粗仿宋" w:hAnsi="宋体" w:hint="eastAsia"/>
          <w:sz w:val="32"/>
          <w:szCs w:val="32"/>
        </w:rPr>
        <w:t>）支持档案、查阅、出入库联动日志，完整跟踪档案被借、出库、归还情况。</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12.</w:t>
      </w:r>
      <w:r w:rsidRPr="006222C4">
        <w:rPr>
          <w:rFonts w:ascii="彩虹粗仿宋" w:eastAsia="彩虹粗仿宋" w:hAnsi="宋体" w:hint="eastAsia"/>
          <w:b/>
          <w:sz w:val="32"/>
          <w:szCs w:val="32"/>
        </w:rPr>
        <w:t>发票查重报表</w:t>
      </w:r>
    </w:p>
    <w:p w:rsidR="00DF3247" w:rsidRP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可识别所有文件里的发票并记录在多个凭证里关联的发票与其关联的凭证信息；可将识别结果关联到文件信息；可提供发票去重报表查询重复的发票信息包括发票代码、发票号码、发票金额、凭证类型、会计年度、会计期间、凭证日期和凭证号；需在投标文件中提供带CMA或CNAS标识的检测报告扫描件或复印件佐证，并须在报告内体现该功能项通过测试。</w:t>
      </w:r>
    </w:p>
    <w:p w:rsidR="006222C4" w:rsidRDefault="006222C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w:t>
      </w:r>
      <w:r>
        <w:rPr>
          <w:rFonts w:ascii="彩虹粗仿宋" w:eastAsia="彩虹粗仿宋" w:hAnsi="宋体"/>
          <w:b/>
          <w:sz w:val="32"/>
          <w:szCs w:val="32"/>
        </w:rPr>
        <w:t>3</w:t>
      </w:r>
      <w:r>
        <w:rPr>
          <w:rFonts w:ascii="彩虹粗仿宋" w:eastAsia="彩虹粗仿宋" w:hAnsi="宋体" w:hint="eastAsia"/>
          <w:b/>
          <w:sz w:val="32"/>
          <w:szCs w:val="32"/>
        </w:rPr>
        <w:t>.</w:t>
      </w:r>
      <w:r w:rsidRPr="006222C4">
        <w:rPr>
          <w:rFonts w:ascii="彩虹粗仿宋" w:eastAsia="彩虹粗仿宋" w:hAnsi="宋体" w:hint="eastAsia"/>
          <w:b/>
          <w:sz w:val="32"/>
          <w:szCs w:val="32"/>
        </w:rPr>
        <w:t>其他</w:t>
      </w:r>
    </w:p>
    <w:p w:rsidR="00DF3247" w:rsidRPr="00DF3247" w:rsidRDefault="00DF3247" w:rsidP="00A4365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需具有所投会计档案管理系统的自主知识产权及二次开发能力，需提供会计档案管理系统的软件著作权登记证书复印件。</w:t>
      </w:r>
    </w:p>
    <w:p w:rsidR="00241C72" w:rsidRDefault="00241C72" w:rsidP="00241C72">
      <w:pPr>
        <w:widowControl/>
        <w:spacing w:line="560" w:lineRule="exact"/>
        <w:ind w:firstLineChars="200" w:firstLine="643"/>
        <w:outlineLvl w:val="1"/>
        <w:rPr>
          <w:rFonts w:ascii="彩虹粗仿宋" w:eastAsia="彩虹粗仿宋" w:hAnsi="宋体"/>
          <w:b/>
          <w:sz w:val="32"/>
          <w:szCs w:val="32"/>
        </w:rPr>
      </w:pPr>
      <w:r w:rsidRPr="00241C72">
        <w:rPr>
          <w:rFonts w:ascii="彩虹粗仿宋" w:eastAsia="彩虹粗仿宋" w:hAnsi="宋体" w:hint="eastAsia"/>
          <w:b/>
          <w:sz w:val="32"/>
          <w:szCs w:val="32"/>
        </w:rPr>
        <w:t>（六）宿舍管理系统</w:t>
      </w:r>
    </w:p>
    <w:p w:rsidR="00DF3247" w:rsidRDefault="00DF3247" w:rsidP="00DF3247">
      <w:pPr>
        <w:widowControl/>
        <w:spacing w:line="560" w:lineRule="exact"/>
        <w:ind w:firstLineChars="200" w:firstLine="640"/>
        <w:rPr>
          <w:rFonts w:ascii="彩虹粗仿宋" w:eastAsia="彩虹粗仿宋" w:hAnsi="宋体"/>
          <w:sz w:val="32"/>
          <w:szCs w:val="32"/>
        </w:rPr>
      </w:pPr>
      <w:r w:rsidRPr="00DF3247">
        <w:rPr>
          <w:rFonts w:ascii="彩虹粗仿宋" w:eastAsia="彩虹粗仿宋" w:hAnsi="宋体" w:hint="eastAsia"/>
          <w:sz w:val="32"/>
          <w:szCs w:val="32"/>
        </w:rPr>
        <w:t>宿舍管理系统涵盖了基础信息管理、宿舍资源服务、宿舍日常服务、宿舍分配管理、卫生纪律管理、宿舍考勤管理、学生宿舍统计服务等有一系列有关宿舍管理的业务。</w:t>
      </w:r>
    </w:p>
    <w:p w:rsidR="00DF3247" w:rsidRPr="00922799" w:rsidRDefault="00F36AF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1</w:t>
      </w:r>
      <w:r>
        <w:rPr>
          <w:rFonts w:ascii="彩虹粗仿宋" w:eastAsia="彩虹粗仿宋" w:hAnsi="宋体"/>
          <w:b/>
          <w:sz w:val="32"/>
          <w:szCs w:val="32"/>
        </w:rPr>
        <w:t>.</w:t>
      </w:r>
      <w:r w:rsidR="00DF3247" w:rsidRPr="00922799">
        <w:rPr>
          <w:rFonts w:ascii="彩虹粗仿宋" w:eastAsia="彩虹粗仿宋" w:hAnsi="宋体" w:hint="eastAsia"/>
          <w:b/>
          <w:sz w:val="32"/>
          <w:szCs w:val="32"/>
        </w:rPr>
        <w:t>基本功能</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（1）</w:t>
      </w:r>
      <w:r w:rsidR="00DF3247" w:rsidRPr="00DF3247">
        <w:rPr>
          <w:rFonts w:ascii="彩虹粗仿宋" w:eastAsia="彩虹粗仿宋" w:hAnsi="宋体" w:hint="eastAsia"/>
          <w:sz w:val="32"/>
          <w:szCs w:val="32"/>
        </w:rPr>
        <w:t>支持对学校的基础信息管理，包括但不限于校历信息、组织机构信息、专业信息、班级信息、教职工信息、宿舍资源信息、学生信息。</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支持建立具备层级关系的房间住宿资源，可建立包括但不限于以下层级：校区、园区、楼栋、单元、层、房间、床位。</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支持为房间设置住宿学生性别；支持设置房间用途、类型、床位数、标签、面积；支持设置房间示意图；支持通过拖拉拽设置房间布局图；支持零星和批量设置床位标签；支持相关数据的导出。</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4</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支持按照楼栋权限(包括但不限于系统管理员、校区管理员、园区管理员、楼栋管理员、楼层管理员)和院系权限（包括但不限于学院书记、学工处、辅导员）灵活配置相应的管理角色。</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5</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提供宿舍资源服务视图，展示各楼栋（或单元）层级关系与房间总数，以及占满房间、零星房间、闲置房间的数量；支持下钻至楼层、房间，按楼层展示闲置、已入住、预分配等不同状态床位数量，房间性别、专业（包括混住房间），并以不同颜色区分展示每个房间的床位情况，其中空闲床位可以通过搜索姓名或学工号的方式快速办理入住，已入住床位可展示用户姓名、班级等基础信息，并快速办理调宿、退宿、对调。</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w:t>
      </w:r>
      <w:r>
        <w:rPr>
          <w:rFonts w:ascii="彩虹粗仿宋" w:eastAsia="彩虹粗仿宋" w:hAnsi="宋体"/>
          <w:sz w:val="32"/>
          <w:szCs w:val="32"/>
        </w:rPr>
        <w:t>6</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支持设置公寓预分方案，方案包括但不限于：按学年、是否允许学院二次预分、是否允许学生自选宿舍、启用日期、资源回收日期、以及预分的学生范围。</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7</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支持学生自主选床功能，学生可在自助选床的开放时间段内挑选房间和床位。</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8</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支持假期留校。可设定假期留校计划，设定假期留校申请或登记的起止时间。</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9</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支持按照校区、园区、楼栋等条件进行查询，展示校区、园区的区域概况，包括但不限于：园区数、楼栋数、房间数、床位总数、空床位数、入住人数。</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10</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支持入住、调宿、退宿功能，包括但不限于床位对调、房间对调、批量调宿、毕业生批量退宿。</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11</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支持非学生人员的临时住宿安排。</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12</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支持卫生检查和纪律检查，可分别设置卫生和纪律检查项，可设置检查频次。</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13</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支持为不同的学生群体设置不同的考勤规则，支持设置每日晚归、夜不归宿和夜间外出时间，可对周一到周日7天的考勤时间设置进行细化。每个考勤规则均支持设置包含或排除特定的学生标签。</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14</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支持学生预警提醒。可设置预警等级和预警规则，根据学生每日考勤情况和在寝/离寝时长自动生成预警名单，并推送给管理员。</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w:t>
      </w:r>
      <w:r>
        <w:rPr>
          <w:rFonts w:ascii="彩虹粗仿宋" w:eastAsia="彩虹粗仿宋" w:hAnsi="宋体"/>
          <w:sz w:val="32"/>
          <w:szCs w:val="32"/>
        </w:rPr>
        <w:t>15</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支持管理员修改考勤结果，考勤修改记录后期可查；支持在考勤结果页面对学生标签进行快捷的添加操作，以便于保证考勤结果的准确性。</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16</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支持统计预警学生数量，对晚归、夜不归宿等异常行为进行展示。</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17</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支持混寝房间统计。对于同一个宿舍住的不同学院的学生，支持统计混合宿舍中的各个学院人数。</w:t>
      </w:r>
    </w:p>
    <w:p w:rsidR="00DF3247" w:rsidRPr="00922799" w:rsidRDefault="00F36AF4" w:rsidP="00922799">
      <w:pPr>
        <w:widowControl/>
        <w:spacing w:line="560" w:lineRule="exact"/>
        <w:ind w:firstLineChars="200" w:firstLine="643"/>
        <w:outlineLvl w:val="3"/>
        <w:rPr>
          <w:rFonts w:ascii="彩虹粗仿宋" w:eastAsia="彩虹粗仿宋" w:hAnsi="宋体"/>
          <w:b/>
          <w:sz w:val="32"/>
          <w:szCs w:val="32"/>
        </w:rPr>
      </w:pPr>
      <w:r>
        <w:rPr>
          <w:rFonts w:ascii="彩虹粗仿宋" w:eastAsia="彩虹粗仿宋" w:hAnsi="宋体" w:hint="eastAsia"/>
          <w:b/>
          <w:sz w:val="32"/>
          <w:szCs w:val="32"/>
        </w:rPr>
        <w:t>2</w:t>
      </w:r>
      <w:r>
        <w:rPr>
          <w:rFonts w:ascii="彩虹粗仿宋" w:eastAsia="彩虹粗仿宋" w:hAnsi="宋体"/>
          <w:b/>
          <w:sz w:val="32"/>
          <w:szCs w:val="32"/>
        </w:rPr>
        <w:t>.</w:t>
      </w:r>
      <w:r w:rsidR="00DF3247" w:rsidRPr="00922799">
        <w:rPr>
          <w:rFonts w:ascii="彩虹粗仿宋" w:eastAsia="彩虹粗仿宋" w:hAnsi="宋体" w:hint="eastAsia"/>
          <w:b/>
          <w:sz w:val="32"/>
          <w:szCs w:val="32"/>
        </w:rPr>
        <w:t>移动服务功能</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DF3247" w:rsidRPr="00DF3247">
        <w:rPr>
          <w:rFonts w:ascii="彩虹粗仿宋" w:eastAsia="彩虹粗仿宋" w:hAnsi="宋体" w:hint="eastAsia"/>
          <w:sz w:val="32"/>
          <w:szCs w:val="32"/>
        </w:rPr>
        <w:t>为用户提供移动端报修功能，支持用户通过移动端方便快捷地提交报修请求，系统支持自动派单，也可设置管理员手动派单和维修师傅在线抢单。</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2</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移动端支持管理员查看所管辖学生的住宿信息，支持办理入住、调宿、退宿、床位互换等业务。</w:t>
      </w:r>
    </w:p>
    <w:p w:rsidR="00DF3247" w:rsidRPr="00DF3247" w:rsidRDefault="00F36AF4" w:rsidP="00DF3247">
      <w:pPr>
        <w:widowControl/>
        <w:spacing w:line="560"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w:t>
      </w:r>
      <w:r>
        <w:rPr>
          <w:rFonts w:ascii="彩虹粗仿宋" w:eastAsia="彩虹粗仿宋" w:hAnsi="宋体"/>
          <w:sz w:val="32"/>
          <w:szCs w:val="32"/>
        </w:rPr>
        <w:t>3</w:t>
      </w:r>
      <w:r>
        <w:rPr>
          <w:rFonts w:ascii="彩虹粗仿宋" w:eastAsia="彩虹粗仿宋" w:hAnsi="宋体" w:hint="eastAsia"/>
          <w:sz w:val="32"/>
          <w:szCs w:val="32"/>
        </w:rPr>
        <w:t>）</w:t>
      </w:r>
      <w:r w:rsidR="00DF3247" w:rsidRPr="00DF3247">
        <w:rPr>
          <w:rFonts w:ascii="彩虹粗仿宋" w:eastAsia="彩虹粗仿宋" w:hAnsi="宋体" w:hint="eastAsia"/>
          <w:sz w:val="32"/>
          <w:szCs w:val="32"/>
        </w:rPr>
        <w:t>移动端支持学生查看宿舍照片，进行自主选床。</w:t>
      </w:r>
    </w:p>
    <w:p w:rsidR="00241C72" w:rsidRDefault="00241C72" w:rsidP="00241C72">
      <w:pPr>
        <w:widowControl/>
        <w:spacing w:line="560" w:lineRule="exact"/>
        <w:ind w:firstLineChars="200" w:firstLine="643"/>
        <w:outlineLvl w:val="1"/>
        <w:rPr>
          <w:rFonts w:ascii="彩虹粗仿宋" w:eastAsia="彩虹粗仿宋" w:hAnsi="宋体"/>
          <w:b/>
          <w:sz w:val="32"/>
          <w:szCs w:val="32"/>
        </w:rPr>
      </w:pPr>
      <w:r w:rsidRPr="00241C72">
        <w:rPr>
          <w:rFonts w:ascii="彩虹粗仿宋" w:eastAsia="彩虹粗仿宋" w:hAnsi="宋体" w:hint="eastAsia"/>
          <w:b/>
          <w:sz w:val="32"/>
          <w:szCs w:val="32"/>
        </w:rPr>
        <w:t>（七）等保测评服务</w:t>
      </w:r>
    </w:p>
    <w:p w:rsidR="001A72DF" w:rsidRPr="00F258EC" w:rsidRDefault="00F258EC" w:rsidP="001A72DF">
      <w:pPr>
        <w:widowControl/>
        <w:spacing w:line="560" w:lineRule="exact"/>
        <w:ind w:firstLineChars="200" w:firstLine="640"/>
        <w:rPr>
          <w:rFonts w:ascii="彩虹粗仿宋" w:eastAsia="彩虹粗仿宋" w:hAnsi="宋体" w:cs="Times New Roman"/>
          <w:sz w:val="32"/>
          <w:szCs w:val="32"/>
        </w:rPr>
      </w:pPr>
      <w:r w:rsidRPr="00F258EC">
        <w:rPr>
          <w:rFonts w:ascii="彩虹粗仿宋" w:eastAsia="彩虹粗仿宋" w:hAnsi="宋体" w:cs="Times New Roman" w:hint="eastAsia"/>
          <w:sz w:val="32"/>
          <w:szCs w:val="32"/>
        </w:rPr>
        <w:t>需负责提供具备网络安全等保测评资格的第三方测评机构进行系统等保测评，并提供符合等保二级或以上标准的等保测评报告。</w:t>
      </w:r>
    </w:p>
    <w:p w:rsidR="00D354DF" w:rsidRDefault="00BF5B67">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snapToGrid w:val="0"/>
          <w:kern w:val="0"/>
          <w:sz w:val="32"/>
          <w:szCs w:val="32"/>
        </w:rPr>
        <w:t>三</w:t>
      </w:r>
      <w:r>
        <w:rPr>
          <w:rFonts w:ascii="黑体" w:eastAsia="黑体" w:hAnsi="Times New Roman" w:cs="Times New Roman" w:hint="eastAsia"/>
          <w:snapToGrid w:val="0"/>
          <w:kern w:val="0"/>
          <w:sz w:val="32"/>
          <w:szCs w:val="32"/>
        </w:rPr>
        <w:t>、所有权、使用权、管理权等要求</w:t>
      </w:r>
    </w:p>
    <w:p w:rsidR="00B4613B" w:rsidRPr="00B4613B" w:rsidRDefault="00B4613B" w:rsidP="00B4613B">
      <w:pPr>
        <w:widowControl/>
        <w:spacing w:beforeLines="50" w:before="156" w:afterLines="50" w:after="156" w:line="560" w:lineRule="exact"/>
        <w:ind w:firstLineChars="200" w:firstLine="640"/>
        <w:rPr>
          <w:rFonts w:ascii="彩虹粗仿宋" w:eastAsia="彩虹粗仿宋" w:hAnsi="宋体" w:cs="Times New Roman" w:hint="eastAsia"/>
          <w:snapToGrid w:val="0"/>
          <w:sz w:val="32"/>
          <w:szCs w:val="32"/>
        </w:rPr>
      </w:pPr>
      <w:r>
        <w:rPr>
          <w:rFonts w:ascii="彩虹粗仿宋" w:eastAsia="彩虹粗仿宋" w:hAnsi="宋体" w:cs="Times New Roman" w:hint="eastAsia"/>
          <w:snapToGrid w:val="0"/>
          <w:sz w:val="32"/>
          <w:szCs w:val="32"/>
        </w:rPr>
        <w:t>1.</w:t>
      </w:r>
      <w:r w:rsidRPr="00B4613B">
        <w:rPr>
          <w:rFonts w:hint="eastAsia"/>
        </w:rPr>
        <w:t xml:space="preserve"> </w:t>
      </w:r>
      <w:r>
        <w:rPr>
          <w:rFonts w:ascii="彩虹粗仿宋" w:eastAsia="彩虹粗仿宋" w:hAnsi="宋体" w:cs="Times New Roman" w:hint="eastAsia"/>
          <w:snapToGrid w:val="0"/>
          <w:sz w:val="32"/>
          <w:szCs w:val="32"/>
        </w:rPr>
        <w:t>软件部分须具备著作权证书，其他详见基本服务内容表；</w:t>
      </w:r>
    </w:p>
    <w:p w:rsidR="00B4613B" w:rsidRPr="00B4613B" w:rsidRDefault="00B4613B" w:rsidP="00B4613B">
      <w:pPr>
        <w:widowControl/>
        <w:spacing w:beforeLines="50" w:before="156" w:afterLines="50" w:after="156" w:line="560" w:lineRule="exact"/>
        <w:ind w:firstLineChars="200" w:firstLine="640"/>
        <w:rPr>
          <w:rFonts w:ascii="彩虹粗仿宋" w:eastAsia="彩虹粗仿宋" w:hAnsi="宋体" w:cs="Times New Roman" w:hint="eastAsia"/>
          <w:snapToGrid w:val="0"/>
          <w:sz w:val="32"/>
          <w:szCs w:val="32"/>
        </w:rPr>
      </w:pPr>
      <w:r w:rsidRPr="00B4613B">
        <w:rPr>
          <w:rFonts w:ascii="彩虹粗仿宋" w:eastAsia="彩虹粗仿宋" w:hAnsi="宋体" w:cs="Times New Roman" w:hint="eastAsia"/>
          <w:snapToGrid w:val="0"/>
          <w:sz w:val="32"/>
          <w:szCs w:val="32"/>
        </w:rPr>
        <w:t>2.软件所有权自产品交付并由银行签署验收证明之时起归银行所有</w:t>
      </w:r>
      <w:r>
        <w:rPr>
          <w:rFonts w:ascii="彩虹粗仿宋" w:eastAsia="彩虹粗仿宋" w:hAnsi="宋体" w:cs="Times New Roman" w:hint="eastAsia"/>
          <w:snapToGrid w:val="0"/>
          <w:sz w:val="32"/>
          <w:szCs w:val="32"/>
        </w:rPr>
        <w:t>；</w:t>
      </w:r>
    </w:p>
    <w:p w:rsidR="00B4613B" w:rsidRDefault="00B4613B" w:rsidP="00B4613B">
      <w:pPr>
        <w:widowControl/>
        <w:spacing w:beforeLines="50" w:before="156" w:afterLines="50" w:after="156" w:line="560" w:lineRule="exact"/>
        <w:ind w:firstLineChars="200" w:firstLine="640"/>
        <w:rPr>
          <w:rFonts w:ascii="彩虹粗仿宋" w:eastAsia="彩虹粗仿宋" w:hAnsi="宋体" w:cs="Times New Roman" w:hint="eastAsia"/>
          <w:snapToGrid w:val="0"/>
          <w:sz w:val="32"/>
          <w:szCs w:val="32"/>
        </w:rPr>
      </w:pPr>
      <w:r w:rsidRPr="00B4613B">
        <w:rPr>
          <w:rFonts w:ascii="彩虹粗仿宋" w:eastAsia="彩虹粗仿宋" w:hAnsi="宋体" w:cs="Times New Roman" w:hint="eastAsia"/>
          <w:snapToGrid w:val="0"/>
          <w:sz w:val="32"/>
          <w:szCs w:val="32"/>
        </w:rPr>
        <w:lastRenderedPageBreak/>
        <w:t>3.银行享有软件独占的、不可转让所有权，且享有软件永久的所有权</w:t>
      </w:r>
      <w:r>
        <w:rPr>
          <w:rFonts w:ascii="彩虹粗仿宋" w:eastAsia="彩虹粗仿宋" w:hAnsi="宋体" w:cs="Times New Roman" w:hint="eastAsia"/>
          <w:snapToGrid w:val="0"/>
          <w:sz w:val="32"/>
          <w:szCs w:val="32"/>
        </w:rPr>
        <w:t>；</w:t>
      </w:r>
    </w:p>
    <w:p w:rsidR="00D354DF" w:rsidRDefault="00B4613B" w:rsidP="00F36AF4">
      <w:pPr>
        <w:widowControl/>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4.</w:t>
      </w:r>
      <w:r w:rsidR="00BF5B67">
        <w:rPr>
          <w:rFonts w:ascii="彩虹粗仿宋" w:eastAsia="彩虹粗仿宋" w:hAnsi="宋体" w:cs="Times New Roman" w:hint="eastAsia"/>
          <w:snapToGrid w:val="0"/>
          <w:sz w:val="32"/>
          <w:szCs w:val="32"/>
        </w:rPr>
        <w:t>对投入的广东食品药品职业学院银校通项目（</w:t>
      </w:r>
      <w:r w:rsidR="00CC49BE">
        <w:rPr>
          <w:rFonts w:ascii="彩虹粗仿宋" w:eastAsia="彩虹粗仿宋" w:hAnsi="宋体" w:cs="Times New Roman" w:hint="eastAsia"/>
          <w:snapToGrid w:val="0"/>
          <w:sz w:val="32"/>
          <w:szCs w:val="32"/>
        </w:rPr>
        <w:t>三</w:t>
      </w:r>
      <w:r w:rsidR="00BF5B67">
        <w:rPr>
          <w:rFonts w:ascii="彩虹粗仿宋" w:eastAsia="彩虹粗仿宋" w:hAnsi="宋体" w:cs="Times New Roman" w:hint="eastAsia"/>
          <w:snapToGrid w:val="0"/>
          <w:sz w:val="32"/>
          <w:szCs w:val="32"/>
        </w:rPr>
        <w:t>期）的资产，广东食品药品职业学院拥有使用权和管理权，招标人拥有信息系统和设备所有权。本项目涉及的信息系统由广东食品药品职业学院负责管理，本项目涉及的信息系统所采集和管理的相关数据所有权、使用权、管理权归广东食品药品职业学院。</w:t>
      </w:r>
      <w:r w:rsidR="00BF5B67">
        <w:rPr>
          <w:rFonts w:ascii="彩虹粗仿宋" w:eastAsia="彩虹粗仿宋" w:hAnsi="宋体" w:cs="Times New Roman"/>
          <w:snapToGrid w:val="0"/>
          <w:sz w:val="32"/>
          <w:szCs w:val="32"/>
        </w:rPr>
        <w:t xml:space="preserve"> </w:t>
      </w:r>
    </w:p>
    <w:p w:rsidR="00D354DF" w:rsidRDefault="00BF5B67" w:rsidP="00F36AF4">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四、合同签署要求</w:t>
      </w:r>
    </w:p>
    <w:p w:rsidR="00D354DF" w:rsidRDefault="00BF5B67" w:rsidP="00F36AF4">
      <w:pPr>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hint="eastAsia"/>
          <w:snapToGrid w:val="0"/>
          <w:sz w:val="32"/>
          <w:szCs w:val="32"/>
        </w:rPr>
        <w:t>中标人在公示结束后，</w:t>
      </w:r>
      <w:r w:rsidR="00C53CA6">
        <w:rPr>
          <w:rFonts w:ascii="彩虹粗仿宋" w:eastAsia="彩虹粗仿宋" w:hAnsi="宋体" w:cs="Times New Roman" w:hint="eastAsia"/>
          <w:snapToGrid w:val="0"/>
          <w:sz w:val="32"/>
          <w:szCs w:val="32"/>
        </w:rPr>
        <w:t>应在1个月内</w:t>
      </w:r>
      <w:r>
        <w:rPr>
          <w:rFonts w:ascii="彩虹粗仿宋" w:eastAsia="彩虹粗仿宋" w:hAnsi="宋体" w:cs="Times New Roman" w:hint="eastAsia"/>
          <w:snapToGrid w:val="0"/>
          <w:sz w:val="32"/>
          <w:szCs w:val="32"/>
        </w:rPr>
        <w:t>完成合同签署</w:t>
      </w:r>
      <w:r w:rsidR="00C53CA6">
        <w:rPr>
          <w:rFonts w:ascii="彩虹粗仿宋" w:eastAsia="彩虹粗仿宋" w:hAnsi="宋体" w:cs="Times New Roman" w:hint="eastAsia"/>
          <w:snapToGrid w:val="0"/>
          <w:sz w:val="32"/>
          <w:szCs w:val="32"/>
        </w:rPr>
        <w:t>，若招标方因</w:t>
      </w:r>
      <w:r w:rsidR="00C53CA6" w:rsidRPr="00C53CA6">
        <w:rPr>
          <w:rFonts w:ascii="彩虹粗仿宋" w:eastAsia="彩虹粗仿宋" w:hAnsi="宋体" w:cs="Times New Roman" w:hint="eastAsia"/>
          <w:snapToGrid w:val="0"/>
          <w:sz w:val="32"/>
          <w:szCs w:val="32"/>
        </w:rPr>
        <w:t>政策调整或自身经营需要等原因</w:t>
      </w:r>
      <w:r w:rsidR="00C53CA6">
        <w:rPr>
          <w:rFonts w:ascii="彩虹粗仿宋" w:eastAsia="彩虹粗仿宋" w:hAnsi="宋体" w:cs="Times New Roman" w:hint="eastAsia"/>
          <w:snapToGrid w:val="0"/>
          <w:sz w:val="32"/>
          <w:szCs w:val="32"/>
        </w:rPr>
        <w:t>，可延长合同签署日期。</w:t>
      </w:r>
    </w:p>
    <w:p w:rsidR="00D354DF" w:rsidRDefault="00BF5B67" w:rsidP="00F36AF4">
      <w:pPr>
        <w:spacing w:beforeLines="50" w:before="156" w:afterLines="50" w:after="156" w:line="560" w:lineRule="exact"/>
        <w:ind w:firstLineChars="200" w:firstLine="640"/>
        <w:outlineLvl w:val="0"/>
        <w:rPr>
          <w:rFonts w:ascii="彩虹粗仿宋" w:eastAsia="彩虹粗仿宋" w:hAnsi="宋体" w:cs="Times New Roman"/>
          <w:b/>
          <w:sz w:val="32"/>
          <w:szCs w:val="21"/>
        </w:rPr>
      </w:pPr>
      <w:r>
        <w:rPr>
          <w:rFonts w:ascii="黑体" w:eastAsia="黑体" w:hAnsi="Times New Roman" w:cs="Times New Roman" w:hint="eastAsia"/>
          <w:snapToGrid w:val="0"/>
          <w:kern w:val="0"/>
          <w:sz w:val="32"/>
          <w:szCs w:val="32"/>
        </w:rPr>
        <w:t>五、</w:t>
      </w:r>
      <w:r w:rsidR="00CC49BE">
        <w:rPr>
          <w:rFonts w:ascii="黑体" w:eastAsia="黑体" w:hAnsi="Times New Roman" w:cs="Times New Roman" w:hint="eastAsia"/>
          <w:snapToGrid w:val="0"/>
          <w:kern w:val="0"/>
          <w:sz w:val="32"/>
          <w:szCs w:val="32"/>
        </w:rPr>
        <w:t>交货时间、地点、验收要求</w:t>
      </w:r>
    </w:p>
    <w:p w:rsidR="00CC49BE" w:rsidRDefault="00CC49BE" w:rsidP="00F36AF4">
      <w:pPr>
        <w:spacing w:beforeLines="50" w:before="156" w:afterLines="50" w:after="156" w:line="560" w:lineRule="exact"/>
        <w:ind w:firstLineChars="200" w:firstLine="640"/>
        <w:rPr>
          <w:rFonts w:ascii="彩虹粗仿宋" w:eastAsia="彩虹粗仿宋" w:hAnsi="宋体" w:cs="Times New Roman"/>
          <w:snapToGrid w:val="0"/>
          <w:sz w:val="32"/>
          <w:szCs w:val="32"/>
        </w:rPr>
      </w:pPr>
      <w:r>
        <w:rPr>
          <w:rFonts w:ascii="彩虹粗仿宋" w:eastAsia="彩虹粗仿宋" w:hAnsi="宋体" w:cs="Times New Roman"/>
          <w:sz w:val="32"/>
          <w:szCs w:val="21"/>
        </w:rPr>
        <w:t>1.</w:t>
      </w:r>
      <w:r w:rsidR="00BF5B67">
        <w:rPr>
          <w:rFonts w:ascii="彩虹粗仿宋" w:eastAsia="彩虹粗仿宋" w:hAnsi="宋体" w:cs="Times New Roman" w:hint="eastAsia"/>
          <w:sz w:val="32"/>
          <w:szCs w:val="21"/>
        </w:rPr>
        <w:t>软件交货要求：合同生效后</w:t>
      </w:r>
      <w:r>
        <w:rPr>
          <w:rFonts w:ascii="彩虹粗仿宋" w:eastAsia="彩虹粗仿宋" w:hAnsi="宋体" w:cs="Times New Roman"/>
          <w:sz w:val="32"/>
          <w:szCs w:val="21"/>
        </w:rPr>
        <w:t>180</w:t>
      </w:r>
      <w:r w:rsidR="00BF5B67">
        <w:rPr>
          <w:rFonts w:ascii="彩虹粗仿宋" w:eastAsia="彩虹粗仿宋" w:hAnsi="宋体" w:cs="Times New Roman" w:hint="eastAsia"/>
          <w:sz w:val="32"/>
          <w:szCs w:val="21"/>
        </w:rPr>
        <w:t>天内</w:t>
      </w:r>
      <w:r w:rsidRPr="00CC49BE">
        <w:rPr>
          <w:rFonts w:ascii="彩虹粗仿宋" w:eastAsia="彩虹粗仿宋" w:hAnsi="宋体" w:cs="Times New Roman" w:hint="eastAsia"/>
          <w:sz w:val="32"/>
          <w:szCs w:val="21"/>
        </w:rPr>
        <w:t>（包括供货、安装、调试、验收工作）</w:t>
      </w:r>
      <w:r w:rsidR="00BF5B67">
        <w:rPr>
          <w:rFonts w:ascii="彩虹粗仿宋" w:eastAsia="彩虹粗仿宋" w:hAnsi="宋体" w:cs="Times New Roman" w:hint="eastAsia"/>
          <w:sz w:val="32"/>
          <w:szCs w:val="21"/>
        </w:rPr>
        <w:t>，</w:t>
      </w:r>
      <w:r w:rsidRPr="00CC49BE">
        <w:rPr>
          <w:rFonts w:ascii="彩虹粗仿宋" w:eastAsia="彩虹粗仿宋" w:hAnsi="宋体" w:cs="Times New Roman" w:hint="eastAsia"/>
          <w:sz w:val="32"/>
          <w:szCs w:val="21"/>
        </w:rPr>
        <w:t>除双方对推迟工期书面达成一致外，在规定的工期内完工。</w:t>
      </w:r>
      <w:r w:rsidR="00BF5B67">
        <w:rPr>
          <w:rFonts w:ascii="彩虹粗仿宋" w:eastAsia="彩虹粗仿宋" w:hAnsi="宋体" w:cs="Times New Roman"/>
          <w:sz w:val="32"/>
          <w:szCs w:val="21"/>
        </w:rPr>
        <w:t>其中</w:t>
      </w:r>
      <w:r w:rsidR="00BF5B67">
        <w:rPr>
          <w:rFonts w:ascii="彩虹粗仿宋" w:eastAsia="彩虹粗仿宋" w:hAnsi="宋体" w:cs="Times New Roman" w:hint="eastAsia"/>
          <w:sz w:val="32"/>
          <w:szCs w:val="21"/>
        </w:rPr>
        <w:t>项目软件所有模块的测试和系统联机测试以及试运行，需达到学校确定的性能和产品技术规格中的性能，并满足学校需求后视为该项目可交付</w:t>
      </w:r>
      <w:r w:rsidR="00BF5B67">
        <w:rPr>
          <w:rFonts w:ascii="彩虹粗仿宋" w:eastAsia="彩虹粗仿宋" w:hAnsi="宋体" w:cs="Times New Roman" w:hint="eastAsia"/>
          <w:snapToGrid w:val="0"/>
          <w:sz w:val="32"/>
          <w:szCs w:val="32"/>
        </w:rPr>
        <w:t>。</w:t>
      </w:r>
    </w:p>
    <w:p w:rsidR="00D354DF" w:rsidRDefault="00BF5B67"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00CC49BE">
        <w:rPr>
          <w:rFonts w:ascii="彩虹粗仿宋" w:eastAsia="彩虹粗仿宋" w:hAnsi="宋体" w:cs="Times New Roman" w:hint="eastAsia"/>
          <w:sz w:val="32"/>
          <w:szCs w:val="21"/>
        </w:rPr>
        <w:t>软件</w:t>
      </w:r>
      <w:r>
        <w:rPr>
          <w:rFonts w:ascii="彩虹粗仿宋" w:eastAsia="彩虹粗仿宋" w:hAnsi="宋体" w:cs="Times New Roman" w:hint="eastAsia"/>
          <w:sz w:val="32"/>
          <w:szCs w:val="21"/>
        </w:rPr>
        <w:t>交货地点要求</w:t>
      </w:r>
    </w:p>
    <w:p w:rsidR="00D354DF" w:rsidRDefault="00BF5B67"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供应商须将软</w:t>
      </w:r>
      <w:r w:rsidR="00CC49BE">
        <w:rPr>
          <w:rFonts w:ascii="彩虹粗仿宋" w:eastAsia="彩虹粗仿宋" w:hAnsi="宋体" w:cs="Times New Roman" w:hint="eastAsia"/>
          <w:sz w:val="32"/>
          <w:szCs w:val="21"/>
        </w:rPr>
        <w:t>件设备</w:t>
      </w:r>
      <w:r>
        <w:rPr>
          <w:rFonts w:ascii="彩虹粗仿宋" w:eastAsia="彩虹粗仿宋" w:hAnsi="宋体" w:cs="Times New Roman" w:hint="eastAsia"/>
          <w:sz w:val="32"/>
          <w:szCs w:val="21"/>
        </w:rPr>
        <w:t>部署到招标人指定地点，其</w:t>
      </w:r>
      <w:r w:rsidR="00CC49BE">
        <w:rPr>
          <w:rFonts w:ascii="彩虹粗仿宋" w:eastAsia="彩虹粗仿宋" w:hAnsi="宋体" w:cs="Times New Roman" w:hint="eastAsia"/>
          <w:sz w:val="32"/>
          <w:szCs w:val="21"/>
        </w:rPr>
        <w:t>部署搭建软件系统中所</w:t>
      </w:r>
      <w:r>
        <w:rPr>
          <w:rFonts w:ascii="彩虹粗仿宋" w:eastAsia="彩虹粗仿宋" w:hAnsi="宋体" w:cs="Times New Roman" w:hint="eastAsia"/>
          <w:sz w:val="32"/>
          <w:szCs w:val="21"/>
        </w:rPr>
        <w:t>产生的所有费用由供应商承担。</w:t>
      </w:r>
    </w:p>
    <w:p w:rsidR="00CC49BE" w:rsidRPr="00CC49BE"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3.</w:t>
      </w:r>
      <w:r w:rsidRPr="00CC49BE">
        <w:rPr>
          <w:rFonts w:hint="eastAsia"/>
        </w:rPr>
        <w:t xml:space="preserve"> </w:t>
      </w:r>
      <w:r w:rsidRPr="00CC49BE">
        <w:rPr>
          <w:rFonts w:ascii="彩虹粗仿宋" w:eastAsia="彩虹粗仿宋" w:hAnsi="宋体" w:cs="Times New Roman" w:hint="eastAsia"/>
          <w:sz w:val="32"/>
          <w:szCs w:val="21"/>
        </w:rPr>
        <w:t>软件验收要求</w:t>
      </w:r>
    </w:p>
    <w:p w:rsidR="00CC49BE" w:rsidRPr="00CC49BE"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sidRPr="00CC49BE">
        <w:rPr>
          <w:rFonts w:ascii="彩虹粗仿宋" w:eastAsia="彩虹粗仿宋" w:hAnsi="宋体" w:cs="Times New Roman" w:hint="eastAsia"/>
          <w:sz w:val="32"/>
          <w:szCs w:val="21"/>
        </w:rPr>
        <w:lastRenderedPageBreak/>
        <w:t>（1）软件验收需入选供应商提供软件系统的有关产品的技术文件、验收报告等文档汇集成册交付招标人。</w:t>
      </w:r>
    </w:p>
    <w:p w:rsidR="00CC49BE" w:rsidRDefault="00CC49BE" w:rsidP="00F36AF4">
      <w:pPr>
        <w:widowControl/>
        <w:tabs>
          <w:tab w:val="left" w:pos="2521"/>
        </w:tabs>
        <w:spacing w:line="560" w:lineRule="exact"/>
        <w:ind w:firstLineChars="200" w:firstLine="640"/>
        <w:rPr>
          <w:rFonts w:ascii="彩虹粗仿宋" w:eastAsia="彩虹粗仿宋" w:hAnsi="宋体" w:cs="Times New Roman"/>
          <w:sz w:val="32"/>
          <w:szCs w:val="21"/>
        </w:rPr>
      </w:pPr>
      <w:r w:rsidRPr="00CC49BE">
        <w:rPr>
          <w:rFonts w:ascii="彩虹粗仿宋" w:eastAsia="彩虹粗仿宋" w:hAnsi="宋体" w:cs="Times New Roman" w:hint="eastAsia"/>
          <w:sz w:val="32"/>
          <w:szCs w:val="21"/>
        </w:rPr>
        <w:t>（2）供应商按照招标人要求完成所有系统安装调试等上线工作。上线测试中，因软件系统不能正常运行等未达到采购技术要求的，学校不予验收的，招标人有权要求供应商在10天内完善或改进、更换，如供应商拒绝执行招标人的合理要求，招标人可以终止本合同，由此给招标人造成的损失由供应商赔偿。在验收供应商履约过程中，因系统不能正常运行等未达到技术要求的，招标人有权要求供应商在10天内完善、更换，如供应商拒绝执行招标人的合理要求，招标人以终止本合同，由此给招标人造成的损失由供应商赔偿。</w:t>
      </w:r>
    </w:p>
    <w:p w:rsidR="00CC49BE" w:rsidRDefault="00CC49BE" w:rsidP="00F36AF4">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sidRPr="00CC49BE">
        <w:rPr>
          <w:rFonts w:ascii="黑体" w:eastAsia="黑体" w:hAnsi="Times New Roman" w:cs="Times New Roman" w:hint="eastAsia"/>
          <w:snapToGrid w:val="0"/>
          <w:kern w:val="0"/>
          <w:sz w:val="32"/>
          <w:szCs w:val="32"/>
        </w:rPr>
        <w:t>六、</w:t>
      </w:r>
      <w:r w:rsidR="00B179BC">
        <w:rPr>
          <w:rFonts w:ascii="黑体" w:eastAsia="黑体" w:hAnsi="Times New Roman" w:cs="Times New Roman" w:hint="eastAsia"/>
          <w:snapToGrid w:val="0"/>
          <w:kern w:val="0"/>
          <w:sz w:val="32"/>
          <w:szCs w:val="32"/>
        </w:rPr>
        <w:t>售后</w:t>
      </w:r>
      <w:r w:rsidRPr="00CC49BE">
        <w:rPr>
          <w:rFonts w:ascii="黑体" w:eastAsia="黑体" w:hAnsi="Times New Roman" w:cs="Times New Roman" w:hint="eastAsia"/>
          <w:snapToGrid w:val="0"/>
          <w:kern w:val="0"/>
          <w:sz w:val="32"/>
          <w:szCs w:val="32"/>
        </w:rPr>
        <w:t>要求</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sidRPr="00B179BC">
        <w:rPr>
          <w:rFonts w:ascii="彩虹粗仿宋" w:eastAsia="彩虹粗仿宋" w:hAnsi="宋体" w:cs="Times New Roman" w:hint="eastAsia"/>
          <w:sz w:val="32"/>
          <w:szCs w:val="21"/>
        </w:rPr>
        <w:t>1.须提供详细的售后维护方案:应针对采购人的不同需求，制定不同的运行保障方案，建立完善的售后服务体系，向对学校提供充分考虑使用者利益的技术支持及售后服务模式。</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Pr>
          <w:rFonts w:ascii="彩虹粗仿宋" w:eastAsia="彩虹粗仿宋" w:hAnsi="宋体" w:cs="Times New Roman" w:hint="eastAsia"/>
          <w:sz w:val="32"/>
          <w:szCs w:val="21"/>
        </w:rPr>
        <w:t>2.</w:t>
      </w:r>
      <w:r w:rsidRPr="00B179BC">
        <w:rPr>
          <w:rFonts w:ascii="彩虹粗仿宋" w:eastAsia="彩虹粗仿宋" w:hAnsi="宋体" w:cs="Times New Roman" w:hint="eastAsia"/>
          <w:sz w:val="32"/>
          <w:szCs w:val="21"/>
        </w:rPr>
        <w:t>需承诺提供本项目所有系统最终验收合格后不少于3年的售后维护服务。</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sidRPr="00B179BC">
        <w:rPr>
          <w:rFonts w:ascii="彩虹粗仿宋" w:eastAsia="彩虹粗仿宋" w:hAnsi="宋体" w:cs="Times New Roman" w:hint="eastAsia"/>
          <w:sz w:val="32"/>
          <w:szCs w:val="21"/>
        </w:rPr>
        <w:t>3.保修期内售后服务要求：所有问题须在2小时内响应，日常需提供7*24小时的电话服务，若远程服务不能解决问题的，需在4小时内到达现场服务；若出现重大问题影响系统正常使用的情况需在2小时内到达现场。</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sidRPr="00B179BC">
        <w:rPr>
          <w:rFonts w:ascii="彩虹粗仿宋" w:eastAsia="彩虹粗仿宋" w:hAnsi="宋体" w:cs="Times New Roman" w:hint="eastAsia"/>
          <w:sz w:val="32"/>
          <w:szCs w:val="21"/>
        </w:rPr>
        <w:lastRenderedPageBreak/>
        <w:t>4.需设有专门的服务咨询中心，提供免费的服务热线电话，便于采购人进行故障保障、技术咨询和服务投诉。所提供的服务热线电话7*24小时全天候运行，并配备足够的咨询人员或技术工程师，确保服务热线电话的拨通率达到95%以上。</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sidRPr="00B179BC">
        <w:rPr>
          <w:rFonts w:ascii="彩虹粗仿宋" w:eastAsia="彩虹粗仿宋" w:hAnsi="宋体" w:cs="Times New Roman" w:hint="eastAsia"/>
          <w:sz w:val="32"/>
          <w:szCs w:val="21"/>
        </w:rPr>
        <w:t>5.▲为保证获得高效、规范的售后服务，需具有有效的标准为GB/T27922-2011《商品售后服务评价体系》的售后服务认证证书五星级或以上，需提供资质证书复印件佐证及国家市场监督管理总局-全国认证认可信息公共服务平台（http://cx.cnca.cn/CertECloud/index/index/page证书查询截图作为评审依据）截图（截图需显示证书状态为有效）；</w:t>
      </w:r>
    </w:p>
    <w:p w:rsidR="00B179BC" w:rsidRPr="00B179BC" w:rsidRDefault="00B179BC" w:rsidP="00F36AF4">
      <w:pPr>
        <w:spacing w:beforeLines="50" w:before="156" w:afterLines="50" w:after="156" w:line="560" w:lineRule="exact"/>
        <w:ind w:firstLineChars="200" w:firstLine="640"/>
        <w:rPr>
          <w:rFonts w:ascii="彩虹粗仿宋" w:eastAsia="彩虹粗仿宋" w:hAnsi="宋体" w:cs="Times New Roman"/>
          <w:sz w:val="32"/>
          <w:szCs w:val="21"/>
        </w:rPr>
      </w:pPr>
      <w:r w:rsidRPr="00B179BC">
        <w:rPr>
          <w:rFonts w:ascii="彩虹粗仿宋" w:eastAsia="彩虹粗仿宋" w:hAnsi="宋体" w:cs="Times New Roman" w:hint="eastAsia"/>
          <w:sz w:val="32"/>
          <w:szCs w:val="21"/>
        </w:rPr>
        <w:t>6.▲需具有完善的信息管理及保密体系，需提供ISO27701隐私信息管理体系认证证书复印件佐证及国家市场监督管理总局-全国认证认可信息公共服务平台（http://cx.cnca.cn/CertECloud/index/index/page证书查询截图作为评审依据）截图（截图需显示证书状态为有效）。</w:t>
      </w:r>
    </w:p>
    <w:p w:rsidR="00D354DF" w:rsidRDefault="00BF5B67" w:rsidP="00F36AF4">
      <w:pPr>
        <w:widowControl/>
        <w:tabs>
          <w:tab w:val="left" w:pos="2521"/>
        </w:tabs>
        <w:spacing w:line="560" w:lineRule="exact"/>
        <w:ind w:left="640"/>
        <w:rPr>
          <w:rFonts w:ascii="彩虹粗仿宋" w:eastAsia="彩虹粗仿宋" w:hAnsi="宋体" w:cs="Times New Roman"/>
          <w:sz w:val="32"/>
          <w:szCs w:val="32"/>
          <w:highlight w:val="yellow"/>
        </w:rPr>
      </w:pPr>
      <w:r>
        <w:rPr>
          <w:rFonts w:ascii="黑体" w:eastAsia="黑体" w:hAnsi="Times New Roman" w:cs="Times New Roman" w:hint="eastAsia"/>
          <w:snapToGrid w:val="0"/>
          <w:kern w:val="0"/>
          <w:sz w:val="32"/>
          <w:szCs w:val="32"/>
        </w:rPr>
        <w:t>六、培训方案</w:t>
      </w:r>
    </w:p>
    <w:p w:rsidR="00B179BC" w:rsidRPr="00B179BC" w:rsidRDefault="00B179BC" w:rsidP="00F36AF4">
      <w:pPr>
        <w:spacing w:line="560" w:lineRule="exact"/>
        <w:ind w:firstLineChars="200" w:firstLine="640"/>
        <w:rPr>
          <w:rFonts w:ascii="彩虹粗仿宋" w:eastAsia="彩虹粗仿宋" w:hAnsi="宋体" w:cs="Times New Roman"/>
          <w:sz w:val="32"/>
          <w:szCs w:val="32"/>
        </w:rPr>
      </w:pPr>
      <w:r w:rsidRPr="00B179BC">
        <w:rPr>
          <w:rFonts w:ascii="彩虹粗仿宋" w:eastAsia="彩虹粗仿宋" w:hAnsi="宋体" w:cs="Times New Roman" w:hint="eastAsia"/>
          <w:sz w:val="32"/>
          <w:szCs w:val="32"/>
        </w:rPr>
        <w:t>为保障系统的正常实施、运行，应制定相关的培训计划，对系统运行维护人员、工程技术人员和管理人员进行分类培训。运行维护技术人员经过培训应能进行日常设备运行维护工作，掌握软件、硬件的操作，熟悉硬件基本功能。能熟练地分析软件、硬件信息工作，并能有效的组织、</w:t>
      </w:r>
      <w:r w:rsidRPr="00B179BC">
        <w:rPr>
          <w:rFonts w:ascii="彩虹粗仿宋" w:eastAsia="彩虹粗仿宋" w:hAnsi="宋体" w:cs="Times New Roman" w:hint="eastAsia"/>
          <w:sz w:val="32"/>
          <w:szCs w:val="32"/>
        </w:rPr>
        <w:lastRenderedPageBreak/>
        <w:t>开展业务应用能力。高级工程技术人员培训后，能够处理一般维护人员不能处理的技术问题。管理人员经培训后，应能负责全面的技术管理工作，了解系统建设的过程，系统功能及未来建设的规划。</w:t>
      </w:r>
    </w:p>
    <w:p w:rsidR="00B179BC" w:rsidRDefault="00B179BC" w:rsidP="00F36AF4">
      <w:pPr>
        <w:spacing w:line="560" w:lineRule="exact"/>
        <w:ind w:firstLineChars="200" w:firstLine="640"/>
        <w:rPr>
          <w:rFonts w:ascii="彩虹粗仿宋" w:eastAsia="彩虹粗仿宋" w:hAnsi="宋体" w:cs="Times New Roman"/>
          <w:sz w:val="32"/>
          <w:szCs w:val="32"/>
        </w:rPr>
      </w:pPr>
      <w:r w:rsidRPr="00B179BC">
        <w:rPr>
          <w:rFonts w:ascii="彩虹粗仿宋" w:eastAsia="彩虹粗仿宋" w:hAnsi="宋体" w:cs="Times New Roman" w:hint="eastAsia"/>
          <w:sz w:val="32"/>
          <w:szCs w:val="32"/>
        </w:rPr>
        <w:t>对业主的技术人员进行系统的使用、维护和保养培训，所有培训以中文进行。该培训将教会在日常和紧急情况下如何操作系统。培训教员对所提供的系统和产品具有五年以上的操作和维修经验。培训授课人员都是经过厂家认证的工程师、技术员。培训教员的简历连同培训计划一并提交业主，业主认为培训教员不合格可要求更换。在系统完工测试之前为业主技术人员进行现场培训，该培训包括正常操作程序和怎样处理紧急情况。在培训工作开始前向业主免费提供所有中文培训资料，包括中文操作、维修手册，要求受训人员能够了解系统及设备的基本结</w:t>
      </w:r>
      <w:r>
        <w:rPr>
          <w:rFonts w:ascii="彩虹粗仿宋" w:eastAsia="彩虹粗仿宋" w:hAnsi="宋体" w:cs="Times New Roman" w:hint="eastAsia"/>
          <w:sz w:val="32"/>
          <w:szCs w:val="32"/>
        </w:rPr>
        <w:t>构、工作原理及操作程序，能进行实际操作和日常维护、排除一般故障。</w:t>
      </w:r>
    </w:p>
    <w:p w:rsidR="00D354DF" w:rsidRDefault="00B179BC" w:rsidP="00F36AF4">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七</w:t>
      </w:r>
      <w:r w:rsidR="00BF5B67">
        <w:rPr>
          <w:rFonts w:ascii="黑体" w:eastAsia="黑体" w:hAnsi="Times New Roman" w:cs="Times New Roman" w:hint="eastAsia"/>
          <w:snapToGrid w:val="0"/>
          <w:kern w:val="0"/>
          <w:sz w:val="32"/>
          <w:szCs w:val="32"/>
        </w:rPr>
        <w:t>、报价要求</w:t>
      </w:r>
    </w:p>
    <w:p w:rsidR="00D354DF" w:rsidRDefault="00BF5B67" w:rsidP="00F36AF4">
      <w:pPr>
        <w:spacing w:beforeLines="50" w:before="156" w:afterLines="50" w:after="156"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本项目总价包干，报价按货物标准填报增值税率，总价不能超过本项目的预算总价。</w:t>
      </w:r>
    </w:p>
    <w:p w:rsidR="00D354DF" w:rsidRDefault="003312A1">
      <w:pPr>
        <w:spacing w:line="560" w:lineRule="exact"/>
        <w:ind w:firstLineChars="200" w:firstLine="640"/>
        <w:rPr>
          <w:rFonts w:ascii="彩虹粗仿宋" w:eastAsia="彩虹粗仿宋" w:hAnsi="Times New Roman" w:cs="Times New Roman"/>
          <w:snapToGrid w:val="0"/>
          <w:kern w:val="0"/>
          <w:sz w:val="32"/>
          <w:szCs w:val="32"/>
        </w:rPr>
      </w:pPr>
      <w:r>
        <w:rPr>
          <w:rFonts w:ascii="彩虹粗仿宋" w:eastAsia="彩虹粗仿宋" w:hAnsi="Times New Roman" w:cs="Times New Roman" w:hint="eastAsia"/>
          <w:snapToGrid w:val="0"/>
          <w:kern w:val="0"/>
          <w:sz w:val="32"/>
          <w:szCs w:val="32"/>
        </w:rPr>
        <w:t>（</w:t>
      </w:r>
      <w:r w:rsidR="00BF5B67">
        <w:rPr>
          <w:rFonts w:ascii="彩虹粗仿宋" w:eastAsia="彩虹粗仿宋" w:hAnsi="Times New Roman" w:cs="Times New Roman" w:hint="eastAsia"/>
          <w:snapToGrid w:val="0"/>
          <w:kern w:val="0"/>
          <w:sz w:val="32"/>
          <w:szCs w:val="32"/>
        </w:rPr>
        <w:t>投标人所报</w:t>
      </w:r>
      <w:bookmarkStart w:id="0" w:name="_GoBack"/>
      <w:bookmarkEnd w:id="0"/>
      <w:r w:rsidR="00BF5B67">
        <w:rPr>
          <w:rFonts w:ascii="彩虹粗仿宋" w:eastAsia="彩虹粗仿宋" w:hAnsi="Times New Roman" w:cs="Times New Roman" w:hint="eastAsia"/>
          <w:snapToGrid w:val="0"/>
          <w:kern w:val="0"/>
          <w:sz w:val="32"/>
          <w:szCs w:val="32"/>
        </w:rPr>
        <w:t>价格为采购项目的全包总价，须</w:t>
      </w:r>
      <w:r>
        <w:rPr>
          <w:rFonts w:ascii="彩虹粗仿宋" w:eastAsia="彩虹粗仿宋" w:hAnsi="Times New Roman" w:cs="Times New Roman" w:hint="eastAsia"/>
          <w:snapToGrid w:val="0"/>
          <w:kern w:val="0"/>
          <w:sz w:val="32"/>
          <w:szCs w:val="32"/>
        </w:rPr>
        <w:t>包含使软件达到完全可独立使用状态所需要的全部费用，无任何遗漏项）</w:t>
      </w:r>
    </w:p>
    <w:p w:rsidR="00D354DF" w:rsidRDefault="00BF5B67">
      <w:pPr>
        <w:spacing w:beforeLines="50" w:before="156" w:afterLines="50" w:after="156" w:line="560" w:lineRule="exact"/>
        <w:ind w:firstLineChars="200" w:firstLine="640"/>
        <w:outlineLvl w:val="0"/>
        <w:rPr>
          <w:rFonts w:ascii="黑体" w:eastAsia="黑体" w:hAnsi="Times New Roman" w:cs="Times New Roman"/>
          <w:snapToGrid w:val="0"/>
          <w:kern w:val="0"/>
          <w:sz w:val="32"/>
          <w:szCs w:val="32"/>
        </w:rPr>
      </w:pPr>
      <w:r>
        <w:rPr>
          <w:rFonts w:ascii="黑体" w:eastAsia="黑体" w:hAnsi="Times New Roman" w:cs="Times New Roman" w:hint="eastAsia"/>
          <w:snapToGrid w:val="0"/>
          <w:kern w:val="0"/>
          <w:sz w:val="32"/>
          <w:szCs w:val="32"/>
        </w:rPr>
        <w:t>八、款项支付要求</w:t>
      </w:r>
    </w:p>
    <w:p w:rsidR="00D354DF" w:rsidRDefault="00BF5B67">
      <w:p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项目具体支付方式及支付时间以监管政策、招标人行</w:t>
      </w:r>
      <w:r>
        <w:rPr>
          <w:rFonts w:ascii="彩虹粗仿宋" w:eastAsia="彩虹粗仿宋" w:hAnsi="宋体" w:cs="宋体" w:hint="eastAsia"/>
          <w:bCs/>
          <w:sz w:val="32"/>
          <w:szCs w:val="32"/>
        </w:rPr>
        <w:lastRenderedPageBreak/>
        <w:t>内政策以及招标人对交付的进度要求签署采购合同，根据项目进度及招标人约定付款进度分阶段支付相应金额价款，以支票、电汇或银行转账等方式结算；</w:t>
      </w:r>
    </w:p>
    <w:p w:rsidR="00D354DF" w:rsidRDefault="00BF5B67">
      <w:pPr>
        <w:numPr>
          <w:ilvl w:val="0"/>
          <w:numId w:val="2"/>
        </w:num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软件整体部署安装且系统上线交付使用，银行根据《验收报告》内容，逐项对系统及设备运行情况进行验收；验收合格后，供应商开具真实、有效的增值税专用发票，并向银行提供款项申请函、相关著作权证书扫描件后60个工作日内，可按照招标人计划合同金额的70%款项；</w:t>
      </w:r>
    </w:p>
    <w:p w:rsidR="00D354DF" w:rsidRDefault="00BF5B67">
      <w:pPr>
        <w:numPr>
          <w:ilvl w:val="0"/>
          <w:numId w:val="2"/>
        </w:numPr>
        <w:spacing w:line="560" w:lineRule="exact"/>
        <w:ind w:firstLineChars="200" w:firstLine="640"/>
        <w:rPr>
          <w:rFonts w:ascii="彩虹粗仿宋" w:eastAsia="彩虹粗仿宋" w:hAnsi="宋体" w:cs="宋体"/>
          <w:bCs/>
          <w:sz w:val="32"/>
          <w:szCs w:val="32"/>
        </w:rPr>
      </w:pPr>
      <w:r>
        <w:rPr>
          <w:rFonts w:ascii="彩虹粗仿宋" w:eastAsia="彩虹粗仿宋" w:hAnsi="宋体" w:cs="宋体" w:hint="eastAsia"/>
          <w:bCs/>
          <w:sz w:val="32"/>
          <w:szCs w:val="32"/>
        </w:rPr>
        <w:t>项目设备正常运行一周后，银行根据《验收报告》内容，逐项对系统及设备运行情况进行验收；验收合格后，可按照招标人计划安排支付合同金额的25%相应款项；</w:t>
      </w:r>
    </w:p>
    <w:p w:rsidR="00D354DF" w:rsidRDefault="00BF5B67" w:rsidP="00364EC5">
      <w:pPr>
        <w:pStyle w:val="aa"/>
        <w:numPr>
          <w:ilvl w:val="0"/>
          <w:numId w:val="2"/>
        </w:numPr>
        <w:spacing w:line="560" w:lineRule="exact"/>
        <w:ind w:firstLineChars="0"/>
        <w:rPr>
          <w:rFonts w:ascii="彩虹粗仿宋" w:eastAsia="彩虹粗仿宋" w:hAnsi="宋体" w:cs="宋体"/>
          <w:bCs/>
          <w:sz w:val="32"/>
          <w:szCs w:val="32"/>
        </w:rPr>
      </w:pPr>
      <w:r>
        <w:rPr>
          <w:rFonts w:ascii="彩虹粗仿宋" w:eastAsia="彩虹粗仿宋" w:hAnsi="宋体" w:cs="宋体" w:hint="eastAsia"/>
          <w:bCs/>
          <w:sz w:val="32"/>
          <w:szCs w:val="32"/>
        </w:rPr>
        <w:t>自项目验收合格起，</w:t>
      </w:r>
      <w:r w:rsidR="00364EC5" w:rsidRPr="00364EC5">
        <w:rPr>
          <w:rFonts w:ascii="彩虹粗仿宋" w:eastAsia="彩虹粗仿宋" w:hAnsi="宋体" w:cs="宋体" w:hint="eastAsia"/>
          <w:bCs/>
          <w:sz w:val="32"/>
          <w:szCs w:val="32"/>
        </w:rPr>
        <w:t>保修期</w:t>
      </w:r>
      <w:r>
        <w:rPr>
          <w:rFonts w:ascii="彩虹粗仿宋" w:eastAsia="彩虹粗仿宋" w:hAnsi="宋体" w:cs="宋体" w:hint="eastAsia"/>
          <w:bCs/>
          <w:sz w:val="32"/>
          <w:szCs w:val="32"/>
        </w:rPr>
        <w:t>满且供应商向银行提交款项申请函后60个工作日内，银行无息支付剩余合同金额的5%的款项。</w:t>
      </w:r>
    </w:p>
    <w:sectPr w:rsidR="00D354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585" w:rsidRDefault="00672585" w:rsidP="00A9400C">
      <w:r>
        <w:separator/>
      </w:r>
    </w:p>
  </w:endnote>
  <w:endnote w:type="continuationSeparator" w:id="0">
    <w:p w:rsidR="00672585" w:rsidRDefault="00672585" w:rsidP="00A9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585" w:rsidRDefault="00672585" w:rsidP="00A9400C">
      <w:r>
        <w:separator/>
      </w:r>
    </w:p>
  </w:footnote>
  <w:footnote w:type="continuationSeparator" w:id="0">
    <w:p w:rsidR="00672585" w:rsidRDefault="00672585" w:rsidP="00A94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AD87A3"/>
    <w:multiLevelType w:val="multilevel"/>
    <w:tmpl w:val="87AD87A3"/>
    <w:lvl w:ilvl="0">
      <w:start w:val="1"/>
      <w:numFmt w:val="chineseCounting"/>
      <w:pStyle w:val="1"/>
      <w:suff w:val="nothing"/>
      <w:lvlText w:val="%1、"/>
      <w:lvlJc w:val="left"/>
      <w:pPr>
        <w:ind w:left="0" w:firstLine="0"/>
      </w:pPr>
      <w:rPr>
        <w:rFonts w:hint="eastAsia"/>
      </w:rPr>
    </w:lvl>
    <w:lvl w:ilvl="1">
      <w:start w:val="1"/>
      <w:numFmt w:val="chineseCounting"/>
      <w:pStyle w:val="2"/>
      <w:suff w:val="nothing"/>
      <w:lvlText w:val="（%2）"/>
      <w:lvlJc w:val="left"/>
      <w:pPr>
        <w:ind w:left="567" w:firstLine="0"/>
      </w:pPr>
      <w:rPr>
        <w:rFonts w:hint="eastAsia"/>
      </w:rPr>
    </w:lvl>
    <w:lvl w:ilvl="2">
      <w:start w:val="1"/>
      <w:numFmt w:val="decimal"/>
      <w:pStyle w:val="3"/>
      <w:suff w:val="nothing"/>
      <w:lvlText w:val="%3．"/>
      <w:lvlJc w:val="left"/>
      <w:pPr>
        <w:ind w:left="0" w:firstLine="400"/>
      </w:pPr>
      <w:rPr>
        <w:rFonts w:hint="eastAsia"/>
      </w:rPr>
    </w:lvl>
    <w:lvl w:ilvl="3">
      <w:start w:val="1"/>
      <w:numFmt w:val="decimal"/>
      <w:pStyle w:val="4"/>
      <w:suff w:val="nothing"/>
      <w:lvlText w:val="（%4）"/>
      <w:lvlJc w:val="left"/>
      <w:pPr>
        <w:ind w:left="165" w:firstLine="402"/>
      </w:pPr>
      <w:rPr>
        <w:rFonts w:hint="eastAsia"/>
      </w:rPr>
    </w:lvl>
    <w:lvl w:ilvl="4">
      <w:start w:val="1"/>
      <w:numFmt w:val="decimalEnclosedCircleChinese"/>
      <w:pStyle w:val="5"/>
      <w:suff w:val="nothing"/>
      <w:lvlText w:val="%5"/>
      <w:lvlJc w:val="left"/>
      <w:pPr>
        <w:ind w:left="0" w:firstLine="402"/>
      </w:pPr>
      <w:rPr>
        <w:rFonts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
    <w:nsid w:val="FE6B1310"/>
    <w:multiLevelType w:val="singleLevel"/>
    <w:tmpl w:val="FE6B1310"/>
    <w:lvl w:ilvl="0">
      <w:start w:val="1"/>
      <w:numFmt w:val="decimal"/>
      <w:suff w:val="nothing"/>
      <w:lvlText w:val="（%1）"/>
      <w:lvlJc w:val="left"/>
    </w:lvl>
  </w:abstractNum>
  <w:abstractNum w:abstractNumId="2">
    <w:nsid w:val="02E670B0"/>
    <w:multiLevelType w:val="multilevel"/>
    <w:tmpl w:val="02E670B0"/>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nsid w:val="0E0C1EB8"/>
    <w:multiLevelType w:val="multilevel"/>
    <w:tmpl w:val="0E0C1EB8"/>
    <w:lvl w:ilvl="0">
      <w:start w:val="1"/>
      <w:numFmt w:val="decimal"/>
      <w:lvlText w:val="%1."/>
      <w:lvlJc w:val="left"/>
      <w:pPr>
        <w:ind w:left="920" w:hanging="440"/>
      </w:p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nsid w:val="300B591C"/>
    <w:multiLevelType w:val="hybridMultilevel"/>
    <w:tmpl w:val="3F285C5E"/>
    <w:lvl w:ilvl="0" w:tplc="6606500C">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394A0D3E"/>
    <w:multiLevelType w:val="hybridMultilevel"/>
    <w:tmpl w:val="B1F45F3E"/>
    <w:lvl w:ilvl="0" w:tplc="C374B1B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611A6463"/>
    <w:multiLevelType w:val="multilevel"/>
    <w:tmpl w:val="611A6463"/>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765F6916"/>
    <w:multiLevelType w:val="hybridMultilevel"/>
    <w:tmpl w:val="D0086524"/>
    <w:lvl w:ilvl="0" w:tplc="DD8A9064">
      <w:start w:val="1"/>
      <w:numFmt w:val="japaneseCounting"/>
      <w:lvlText w:val="（%1）"/>
      <w:lvlJc w:val="left"/>
      <w:pPr>
        <w:ind w:left="1723" w:hanging="1080"/>
      </w:pPr>
      <w:rPr>
        <w:rFonts w:hAnsi="Times New Roman" w:cs="Times New Roman"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7DF72FBB"/>
    <w:multiLevelType w:val="hybridMultilevel"/>
    <w:tmpl w:val="16DC39D8"/>
    <w:lvl w:ilvl="0" w:tplc="B0924A0C">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7"/>
  </w:num>
  <w:num w:numId="4">
    <w:abstractNumId w:val="3"/>
  </w:num>
  <w:num w:numId="5">
    <w:abstractNumId w:val="6"/>
  </w:num>
  <w:num w:numId="6">
    <w:abstractNumId w:val="5"/>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9"/>
    <w:rsid w:val="00013F40"/>
    <w:rsid w:val="00022474"/>
    <w:rsid w:val="00034E91"/>
    <w:rsid w:val="00055194"/>
    <w:rsid w:val="0005620A"/>
    <w:rsid w:val="00057477"/>
    <w:rsid w:val="0006568C"/>
    <w:rsid w:val="00071AAF"/>
    <w:rsid w:val="00072DD2"/>
    <w:rsid w:val="00076270"/>
    <w:rsid w:val="000B7E1D"/>
    <w:rsid w:val="000C214A"/>
    <w:rsid w:val="000C48A8"/>
    <w:rsid w:val="000C6674"/>
    <w:rsid w:val="000C6808"/>
    <w:rsid w:val="000E3B89"/>
    <w:rsid w:val="001171F1"/>
    <w:rsid w:val="00152402"/>
    <w:rsid w:val="001648DA"/>
    <w:rsid w:val="00165322"/>
    <w:rsid w:val="00173BB5"/>
    <w:rsid w:val="001A56E4"/>
    <w:rsid w:val="001A615B"/>
    <w:rsid w:val="001A72DF"/>
    <w:rsid w:val="001B08CD"/>
    <w:rsid w:val="001D52A5"/>
    <w:rsid w:val="001F5888"/>
    <w:rsid w:val="00215788"/>
    <w:rsid w:val="00226A58"/>
    <w:rsid w:val="00233158"/>
    <w:rsid w:val="002415CA"/>
    <w:rsid w:val="00241AFF"/>
    <w:rsid w:val="00241C72"/>
    <w:rsid w:val="0026645A"/>
    <w:rsid w:val="002910D4"/>
    <w:rsid w:val="002B6C17"/>
    <w:rsid w:val="002D3DAE"/>
    <w:rsid w:val="002F0DA2"/>
    <w:rsid w:val="00313C1A"/>
    <w:rsid w:val="003200B0"/>
    <w:rsid w:val="003312A1"/>
    <w:rsid w:val="00340CF5"/>
    <w:rsid w:val="00344A25"/>
    <w:rsid w:val="00355E1B"/>
    <w:rsid w:val="00360B92"/>
    <w:rsid w:val="00362549"/>
    <w:rsid w:val="00364EC5"/>
    <w:rsid w:val="00367B69"/>
    <w:rsid w:val="00372CD8"/>
    <w:rsid w:val="0037372F"/>
    <w:rsid w:val="00375847"/>
    <w:rsid w:val="00384D46"/>
    <w:rsid w:val="003A0094"/>
    <w:rsid w:val="003A6E7E"/>
    <w:rsid w:val="003B59A1"/>
    <w:rsid w:val="003D3EB8"/>
    <w:rsid w:val="00420585"/>
    <w:rsid w:val="004232C0"/>
    <w:rsid w:val="00427769"/>
    <w:rsid w:val="00454ACB"/>
    <w:rsid w:val="00464AED"/>
    <w:rsid w:val="00472C75"/>
    <w:rsid w:val="00473982"/>
    <w:rsid w:val="004758A5"/>
    <w:rsid w:val="00490BEA"/>
    <w:rsid w:val="004B6734"/>
    <w:rsid w:val="004B6895"/>
    <w:rsid w:val="004C0945"/>
    <w:rsid w:val="004C1F66"/>
    <w:rsid w:val="004D72CE"/>
    <w:rsid w:val="004F05C6"/>
    <w:rsid w:val="00501552"/>
    <w:rsid w:val="00530B7D"/>
    <w:rsid w:val="00541A9E"/>
    <w:rsid w:val="00542451"/>
    <w:rsid w:val="00547CC9"/>
    <w:rsid w:val="00575A19"/>
    <w:rsid w:val="00576B37"/>
    <w:rsid w:val="0058359A"/>
    <w:rsid w:val="005942F6"/>
    <w:rsid w:val="005B555B"/>
    <w:rsid w:val="005C2089"/>
    <w:rsid w:val="005E7F26"/>
    <w:rsid w:val="005F409B"/>
    <w:rsid w:val="00605BBA"/>
    <w:rsid w:val="00612370"/>
    <w:rsid w:val="006222C4"/>
    <w:rsid w:val="006450F2"/>
    <w:rsid w:val="00671E3F"/>
    <w:rsid w:val="00672585"/>
    <w:rsid w:val="006B1299"/>
    <w:rsid w:val="006C357A"/>
    <w:rsid w:val="006C7F66"/>
    <w:rsid w:val="00707808"/>
    <w:rsid w:val="0071059E"/>
    <w:rsid w:val="00725BEA"/>
    <w:rsid w:val="007342D5"/>
    <w:rsid w:val="00746482"/>
    <w:rsid w:val="0075112F"/>
    <w:rsid w:val="00761FA2"/>
    <w:rsid w:val="00772487"/>
    <w:rsid w:val="00775113"/>
    <w:rsid w:val="00775704"/>
    <w:rsid w:val="007856BC"/>
    <w:rsid w:val="00787078"/>
    <w:rsid w:val="00787A85"/>
    <w:rsid w:val="007A398D"/>
    <w:rsid w:val="007B020C"/>
    <w:rsid w:val="007C01EF"/>
    <w:rsid w:val="007C2C01"/>
    <w:rsid w:val="007C6424"/>
    <w:rsid w:val="007C6FA0"/>
    <w:rsid w:val="007E1F0E"/>
    <w:rsid w:val="007E5AA2"/>
    <w:rsid w:val="0080501D"/>
    <w:rsid w:val="00815047"/>
    <w:rsid w:val="00816F32"/>
    <w:rsid w:val="00825339"/>
    <w:rsid w:val="008517C8"/>
    <w:rsid w:val="00865837"/>
    <w:rsid w:val="00880A4B"/>
    <w:rsid w:val="0088127D"/>
    <w:rsid w:val="00891B56"/>
    <w:rsid w:val="008A1B8D"/>
    <w:rsid w:val="008A6662"/>
    <w:rsid w:val="008B58AD"/>
    <w:rsid w:val="008B68D7"/>
    <w:rsid w:val="008D6548"/>
    <w:rsid w:val="008F4DFD"/>
    <w:rsid w:val="009026B9"/>
    <w:rsid w:val="00916414"/>
    <w:rsid w:val="00922799"/>
    <w:rsid w:val="00922B7A"/>
    <w:rsid w:val="00927F72"/>
    <w:rsid w:val="00935BD0"/>
    <w:rsid w:val="00963A70"/>
    <w:rsid w:val="0096771A"/>
    <w:rsid w:val="00972C18"/>
    <w:rsid w:val="009779E1"/>
    <w:rsid w:val="009A5252"/>
    <w:rsid w:val="009A63F0"/>
    <w:rsid w:val="009B33F1"/>
    <w:rsid w:val="009D3908"/>
    <w:rsid w:val="009E11A5"/>
    <w:rsid w:val="009E55BF"/>
    <w:rsid w:val="00A225F2"/>
    <w:rsid w:val="00A26062"/>
    <w:rsid w:val="00A27F4E"/>
    <w:rsid w:val="00A317D9"/>
    <w:rsid w:val="00A347B3"/>
    <w:rsid w:val="00A37181"/>
    <w:rsid w:val="00A43657"/>
    <w:rsid w:val="00A61267"/>
    <w:rsid w:val="00A71372"/>
    <w:rsid w:val="00A9400C"/>
    <w:rsid w:val="00AB5EF4"/>
    <w:rsid w:val="00AD04CB"/>
    <w:rsid w:val="00AD2622"/>
    <w:rsid w:val="00AD42BA"/>
    <w:rsid w:val="00AE551B"/>
    <w:rsid w:val="00AF2107"/>
    <w:rsid w:val="00B06026"/>
    <w:rsid w:val="00B07C59"/>
    <w:rsid w:val="00B12A1C"/>
    <w:rsid w:val="00B179BC"/>
    <w:rsid w:val="00B2520D"/>
    <w:rsid w:val="00B341B3"/>
    <w:rsid w:val="00B4613B"/>
    <w:rsid w:val="00B56A02"/>
    <w:rsid w:val="00B9511E"/>
    <w:rsid w:val="00BA3555"/>
    <w:rsid w:val="00BA7A8B"/>
    <w:rsid w:val="00BC54AA"/>
    <w:rsid w:val="00BD6ACE"/>
    <w:rsid w:val="00BF5B67"/>
    <w:rsid w:val="00C015D1"/>
    <w:rsid w:val="00C14B38"/>
    <w:rsid w:val="00C50EB2"/>
    <w:rsid w:val="00C53CA6"/>
    <w:rsid w:val="00CA7150"/>
    <w:rsid w:val="00CC49BE"/>
    <w:rsid w:val="00CD5CF2"/>
    <w:rsid w:val="00CE4D6C"/>
    <w:rsid w:val="00CE7B15"/>
    <w:rsid w:val="00CF4BAD"/>
    <w:rsid w:val="00D02453"/>
    <w:rsid w:val="00D0748F"/>
    <w:rsid w:val="00D2239E"/>
    <w:rsid w:val="00D31526"/>
    <w:rsid w:val="00D354DF"/>
    <w:rsid w:val="00D414A7"/>
    <w:rsid w:val="00D93449"/>
    <w:rsid w:val="00D974DA"/>
    <w:rsid w:val="00DA0C4D"/>
    <w:rsid w:val="00DA1580"/>
    <w:rsid w:val="00DD0FEC"/>
    <w:rsid w:val="00DF3247"/>
    <w:rsid w:val="00DF3466"/>
    <w:rsid w:val="00DF493A"/>
    <w:rsid w:val="00E132E9"/>
    <w:rsid w:val="00E20EC5"/>
    <w:rsid w:val="00E22BE6"/>
    <w:rsid w:val="00E61844"/>
    <w:rsid w:val="00E73CB9"/>
    <w:rsid w:val="00E932D7"/>
    <w:rsid w:val="00E951D6"/>
    <w:rsid w:val="00EC62DF"/>
    <w:rsid w:val="00EC7803"/>
    <w:rsid w:val="00ED2C6B"/>
    <w:rsid w:val="00EE2914"/>
    <w:rsid w:val="00EF2AA1"/>
    <w:rsid w:val="00F10C6C"/>
    <w:rsid w:val="00F147C9"/>
    <w:rsid w:val="00F14EEE"/>
    <w:rsid w:val="00F2182B"/>
    <w:rsid w:val="00F258EC"/>
    <w:rsid w:val="00F36AF4"/>
    <w:rsid w:val="00F54184"/>
    <w:rsid w:val="00F576EF"/>
    <w:rsid w:val="00F624E1"/>
    <w:rsid w:val="00F627E9"/>
    <w:rsid w:val="00F6320D"/>
    <w:rsid w:val="00F923EC"/>
    <w:rsid w:val="00F954D6"/>
    <w:rsid w:val="00FB4F61"/>
    <w:rsid w:val="00FC48B0"/>
    <w:rsid w:val="00FC5EBD"/>
    <w:rsid w:val="00FD08BF"/>
    <w:rsid w:val="00FF141A"/>
    <w:rsid w:val="03C807F4"/>
    <w:rsid w:val="047564C3"/>
    <w:rsid w:val="0E7C1D13"/>
    <w:rsid w:val="1D752629"/>
    <w:rsid w:val="1FB810AC"/>
    <w:rsid w:val="266A397A"/>
    <w:rsid w:val="278E52CE"/>
    <w:rsid w:val="29314519"/>
    <w:rsid w:val="2D1D4CAB"/>
    <w:rsid w:val="2D5451D2"/>
    <w:rsid w:val="2FAA5B34"/>
    <w:rsid w:val="47C61130"/>
    <w:rsid w:val="4BEE0E9D"/>
    <w:rsid w:val="5E5E9CC5"/>
    <w:rsid w:val="5FB230FB"/>
    <w:rsid w:val="6457322E"/>
    <w:rsid w:val="7B1215B2"/>
    <w:rsid w:val="7E9C4E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61D8F0-B13B-43E3-B49F-B82ECE36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numPr>
        <w:numId w:val="1"/>
      </w:numPr>
      <w:spacing w:before="340" w:after="330" w:line="576" w:lineRule="auto"/>
      <w:outlineLvl w:val="0"/>
    </w:pPr>
    <w:rPr>
      <w:rFonts w:ascii="Times New Roman" w:eastAsia="宋体" w:hAnsi="Times New Roman" w:cs="Times New Roman"/>
      <w:b/>
      <w:kern w:val="44"/>
      <w:sz w:val="44"/>
      <w:szCs w:val="21"/>
    </w:rPr>
  </w:style>
  <w:style w:type="paragraph" w:styleId="2">
    <w:name w:val="heading 2"/>
    <w:basedOn w:val="a"/>
    <w:next w:val="a"/>
    <w:link w:val="2Char"/>
    <w:uiPriority w:val="9"/>
    <w:unhideWhenUsed/>
    <w:qFormat/>
    <w:pPr>
      <w:keepNext/>
      <w:keepLines/>
      <w:numPr>
        <w:ilvl w:val="1"/>
        <w:numId w:val="1"/>
      </w:numPr>
      <w:spacing w:line="276" w:lineRule="auto"/>
      <w:outlineLvl w:val="1"/>
    </w:pPr>
    <w:rPr>
      <w:rFonts w:asciiTheme="majorHAnsi" w:eastAsiaTheme="majorEastAsia" w:hAnsiTheme="majorHAnsi" w:cstheme="majorBidi"/>
      <w:b/>
      <w:bCs/>
      <w:sz w:val="30"/>
      <w:szCs w:val="32"/>
    </w:rPr>
  </w:style>
  <w:style w:type="paragraph" w:styleId="3">
    <w:name w:val="heading 3"/>
    <w:basedOn w:val="a"/>
    <w:next w:val="a"/>
    <w:link w:val="3Char"/>
    <w:qFormat/>
    <w:pPr>
      <w:keepNext/>
      <w:keepLines/>
      <w:numPr>
        <w:ilvl w:val="2"/>
        <w:numId w:val="1"/>
      </w:numPr>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Char"/>
    <w:uiPriority w:val="9"/>
    <w:unhideWhenUsed/>
    <w:qFormat/>
    <w:pPr>
      <w:keepNext/>
      <w:keepLines/>
      <w:numPr>
        <w:ilvl w:val="3"/>
        <w:numId w:val="1"/>
      </w:numPr>
      <w:spacing w:before="280" w:after="290" w:line="372" w:lineRule="auto"/>
      <w:outlineLvl w:val="3"/>
    </w:pPr>
    <w:rPr>
      <w:rFonts w:ascii="Arial" w:eastAsia="黑体" w:hAnsi="Arial" w:cs="Times New Roman"/>
      <w:b/>
      <w:sz w:val="28"/>
      <w:szCs w:val="21"/>
    </w:rPr>
  </w:style>
  <w:style w:type="paragraph" w:styleId="5">
    <w:name w:val="heading 5"/>
    <w:basedOn w:val="a"/>
    <w:next w:val="a"/>
    <w:link w:val="5Char"/>
    <w:uiPriority w:val="9"/>
    <w:unhideWhenUsed/>
    <w:qFormat/>
    <w:pPr>
      <w:keepNext/>
      <w:keepLines/>
      <w:numPr>
        <w:ilvl w:val="4"/>
        <w:numId w:val="1"/>
      </w:numPr>
      <w:spacing w:before="280" w:after="290" w:line="372" w:lineRule="auto"/>
      <w:outlineLvl w:val="4"/>
    </w:pPr>
    <w:rPr>
      <w:rFonts w:ascii="Times New Roman" w:eastAsia="宋体" w:hAnsi="Times New Roman" w:cs="Times New Roman"/>
      <w:b/>
      <w:sz w:val="28"/>
      <w:szCs w:val="21"/>
    </w:rPr>
  </w:style>
  <w:style w:type="paragraph" w:styleId="6">
    <w:name w:val="heading 6"/>
    <w:basedOn w:val="a"/>
    <w:next w:val="a"/>
    <w:link w:val="6Char"/>
    <w:uiPriority w:val="9"/>
    <w:unhideWhenUsed/>
    <w:qFormat/>
    <w:pPr>
      <w:keepNext/>
      <w:keepLines/>
      <w:numPr>
        <w:ilvl w:val="5"/>
        <w:numId w:val="1"/>
      </w:numPr>
      <w:spacing w:before="240" w:after="64" w:line="317" w:lineRule="auto"/>
      <w:outlineLvl w:val="5"/>
    </w:pPr>
    <w:rPr>
      <w:rFonts w:ascii="Arial" w:eastAsia="黑体" w:hAnsi="Arial" w:cs="Times New Roman"/>
      <w:b/>
      <w:sz w:val="24"/>
      <w:szCs w:val="21"/>
    </w:rPr>
  </w:style>
  <w:style w:type="paragraph" w:styleId="7">
    <w:name w:val="heading 7"/>
    <w:basedOn w:val="a"/>
    <w:next w:val="a"/>
    <w:link w:val="7Char"/>
    <w:uiPriority w:val="9"/>
    <w:unhideWhenUsed/>
    <w:qFormat/>
    <w:pPr>
      <w:keepNext/>
      <w:keepLines/>
      <w:numPr>
        <w:ilvl w:val="6"/>
        <w:numId w:val="1"/>
      </w:numPr>
      <w:spacing w:before="240" w:after="64" w:line="317" w:lineRule="auto"/>
      <w:outlineLvl w:val="6"/>
    </w:pPr>
    <w:rPr>
      <w:rFonts w:ascii="Times New Roman" w:eastAsia="宋体" w:hAnsi="Times New Roman" w:cs="Times New Roman"/>
      <w:b/>
      <w:sz w:val="24"/>
      <w:szCs w:val="21"/>
    </w:rPr>
  </w:style>
  <w:style w:type="paragraph" w:styleId="8">
    <w:name w:val="heading 8"/>
    <w:basedOn w:val="a"/>
    <w:next w:val="a"/>
    <w:link w:val="8Char"/>
    <w:uiPriority w:val="9"/>
    <w:semiHidden/>
    <w:unhideWhenUsed/>
    <w:qFormat/>
    <w:pPr>
      <w:keepNext/>
      <w:keepLines/>
      <w:numPr>
        <w:ilvl w:val="7"/>
        <w:numId w:val="1"/>
      </w:numPr>
      <w:spacing w:before="240" w:after="64" w:line="317" w:lineRule="auto"/>
      <w:outlineLvl w:val="7"/>
    </w:pPr>
    <w:rPr>
      <w:rFonts w:ascii="Arial" w:eastAsia="黑体" w:hAnsi="Arial" w:cs="Times New Roman"/>
      <w:sz w:val="24"/>
      <w:szCs w:val="21"/>
    </w:rPr>
  </w:style>
  <w:style w:type="paragraph" w:styleId="9">
    <w:name w:val="heading 9"/>
    <w:basedOn w:val="a"/>
    <w:next w:val="a"/>
    <w:link w:val="9Char"/>
    <w:uiPriority w:val="9"/>
    <w:semiHidden/>
    <w:unhideWhenUsed/>
    <w:qFormat/>
    <w:pPr>
      <w:keepNext/>
      <w:keepLines/>
      <w:numPr>
        <w:ilvl w:val="8"/>
        <w:numId w:val="1"/>
      </w:numPr>
      <w:spacing w:before="240" w:after="64" w:line="317" w:lineRule="auto"/>
      <w:outlineLvl w:val="8"/>
    </w:pPr>
    <w:rPr>
      <w:rFonts w:ascii="Arial" w:eastAsia="黑体"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99"/>
    <w:unhideWhenUsed/>
    <w:qFormat/>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qFormat/>
    <w:rPr>
      <w:sz w:val="21"/>
      <w:szCs w:val="21"/>
    </w:rPr>
  </w:style>
  <w:style w:type="paragraph" w:styleId="aa">
    <w:name w:val="List Paragraph"/>
    <w:basedOn w:val="a"/>
    <w:link w:val="Char4"/>
    <w:uiPriority w:val="1"/>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semiHidden/>
    <w:qFormat/>
  </w:style>
  <w:style w:type="character" w:customStyle="1" w:styleId="Char3">
    <w:name w:val="批注主题 Char"/>
    <w:basedOn w:val="Char"/>
    <w:link w:val="a7"/>
    <w:uiPriority w:val="99"/>
    <w:semiHidden/>
    <w:qFormat/>
    <w:rPr>
      <w:b/>
      <w:bCs/>
    </w:rPr>
  </w:style>
  <w:style w:type="character" w:customStyle="1" w:styleId="Char0">
    <w:name w:val="批注框文本 Char"/>
    <w:basedOn w:val="a0"/>
    <w:link w:val="a4"/>
    <w:uiPriority w:val="99"/>
    <w:semiHidden/>
    <w:qFormat/>
    <w:rPr>
      <w:sz w:val="18"/>
      <w:szCs w:val="18"/>
    </w:rPr>
  </w:style>
  <w:style w:type="table" w:customStyle="1" w:styleId="10">
    <w:name w:val="网格型1"/>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网格型2"/>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网格型3"/>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kern w:val="44"/>
      <w:sz w:val="44"/>
      <w:szCs w:val="21"/>
    </w:rPr>
  </w:style>
  <w:style w:type="character" w:customStyle="1" w:styleId="2Char">
    <w:name w:val="标题 2 Char"/>
    <w:basedOn w:val="a0"/>
    <w:link w:val="2"/>
    <w:uiPriority w:val="9"/>
    <w:qFormat/>
    <w:rPr>
      <w:rFonts w:asciiTheme="majorHAnsi" w:eastAsiaTheme="majorEastAsia" w:hAnsiTheme="majorHAnsi" w:cstheme="majorBidi"/>
      <w:b/>
      <w:bCs/>
      <w:kern w:val="2"/>
      <w:sz w:val="30"/>
      <w:szCs w:val="32"/>
    </w:rPr>
  </w:style>
  <w:style w:type="character" w:customStyle="1" w:styleId="3Char">
    <w:name w:val="标题 3 Char"/>
    <w:basedOn w:val="a0"/>
    <w:link w:val="3"/>
    <w:qFormat/>
    <w:rPr>
      <w:b/>
      <w:bCs/>
      <w:kern w:val="2"/>
      <w:sz w:val="32"/>
      <w:szCs w:val="32"/>
    </w:rPr>
  </w:style>
  <w:style w:type="character" w:customStyle="1" w:styleId="4Char">
    <w:name w:val="标题 4 Char"/>
    <w:basedOn w:val="a0"/>
    <w:link w:val="4"/>
    <w:uiPriority w:val="9"/>
    <w:qFormat/>
    <w:rPr>
      <w:rFonts w:ascii="Arial" w:eastAsia="黑体" w:hAnsi="Arial"/>
      <w:b/>
      <w:kern w:val="2"/>
      <w:sz w:val="28"/>
      <w:szCs w:val="21"/>
    </w:rPr>
  </w:style>
  <w:style w:type="character" w:customStyle="1" w:styleId="5Char">
    <w:name w:val="标题 5 Char"/>
    <w:basedOn w:val="a0"/>
    <w:link w:val="5"/>
    <w:uiPriority w:val="9"/>
    <w:qFormat/>
    <w:rPr>
      <w:b/>
      <w:kern w:val="2"/>
      <w:sz w:val="28"/>
      <w:szCs w:val="21"/>
    </w:rPr>
  </w:style>
  <w:style w:type="character" w:customStyle="1" w:styleId="6Char">
    <w:name w:val="标题 6 Char"/>
    <w:basedOn w:val="a0"/>
    <w:link w:val="6"/>
    <w:uiPriority w:val="9"/>
    <w:qFormat/>
    <w:rPr>
      <w:rFonts w:ascii="Arial" w:eastAsia="黑体" w:hAnsi="Arial"/>
      <w:b/>
      <w:kern w:val="2"/>
      <w:sz w:val="24"/>
      <w:szCs w:val="21"/>
    </w:rPr>
  </w:style>
  <w:style w:type="character" w:customStyle="1" w:styleId="7Char">
    <w:name w:val="标题 7 Char"/>
    <w:basedOn w:val="a0"/>
    <w:link w:val="7"/>
    <w:uiPriority w:val="9"/>
    <w:qFormat/>
    <w:rPr>
      <w:b/>
      <w:kern w:val="2"/>
      <w:sz w:val="24"/>
      <w:szCs w:val="21"/>
    </w:rPr>
  </w:style>
  <w:style w:type="character" w:customStyle="1" w:styleId="8Char">
    <w:name w:val="标题 8 Char"/>
    <w:basedOn w:val="a0"/>
    <w:link w:val="8"/>
    <w:uiPriority w:val="9"/>
    <w:semiHidden/>
    <w:qFormat/>
    <w:rPr>
      <w:rFonts w:ascii="Arial" w:eastAsia="黑体" w:hAnsi="Arial"/>
      <w:kern w:val="2"/>
      <w:sz w:val="24"/>
      <w:szCs w:val="21"/>
    </w:rPr>
  </w:style>
  <w:style w:type="character" w:customStyle="1" w:styleId="9Char">
    <w:name w:val="标题 9 Char"/>
    <w:basedOn w:val="a0"/>
    <w:link w:val="9"/>
    <w:uiPriority w:val="9"/>
    <w:semiHidden/>
    <w:qFormat/>
    <w:rPr>
      <w:rFonts w:ascii="Arial" w:eastAsia="黑体" w:hAnsi="Arial"/>
      <w:kern w:val="2"/>
      <w:sz w:val="21"/>
      <w:szCs w:val="21"/>
    </w:rPr>
  </w:style>
  <w:style w:type="paragraph" w:customStyle="1" w:styleId="Default">
    <w:name w:val="Default"/>
    <w:uiPriority w:val="99"/>
    <w:qFormat/>
    <w:pPr>
      <w:widowControl w:val="0"/>
      <w:autoSpaceDE w:val="0"/>
      <w:autoSpaceDN w:val="0"/>
      <w:adjustRightInd w:val="0"/>
    </w:pPr>
    <w:rPr>
      <w:color w:val="000000"/>
      <w:sz w:val="24"/>
      <w:szCs w:val="24"/>
    </w:rPr>
  </w:style>
  <w:style w:type="paragraph" w:customStyle="1" w:styleId="ab">
    <w:name w:val="段落"/>
    <w:basedOn w:val="a"/>
    <w:qFormat/>
    <w:pPr>
      <w:spacing w:beforeLines="50" w:afterLines="50" w:line="276" w:lineRule="auto"/>
      <w:ind w:firstLineChars="200" w:firstLine="200"/>
    </w:pPr>
    <w:rPr>
      <w:rFonts w:ascii="Times New Roman" w:eastAsia="宋体" w:hAnsi="Times New Roman" w:cs="Times New Roman"/>
      <w:sz w:val="24"/>
      <w:szCs w:val="21"/>
    </w:rPr>
  </w:style>
  <w:style w:type="paragraph" w:customStyle="1" w:styleId="31">
    <w:name w:val="列出段落3"/>
    <w:basedOn w:val="a"/>
    <w:uiPriority w:val="34"/>
    <w:qFormat/>
    <w:pPr>
      <w:ind w:firstLineChars="200" w:firstLine="420"/>
    </w:pPr>
    <w:rPr>
      <w:rFonts w:ascii="Times New Roman" w:eastAsia="宋体" w:hAnsi="Times New Roman" w:cs="Times New Roman"/>
      <w:szCs w:val="21"/>
    </w:rPr>
  </w:style>
  <w:style w:type="paragraph" w:customStyle="1" w:styleId="11">
    <w:name w:val="修订1"/>
    <w:hidden/>
    <w:uiPriority w:val="99"/>
    <w:unhideWhenUsed/>
    <w:rPr>
      <w:rFonts w:asciiTheme="minorHAnsi" w:eastAsiaTheme="minorEastAsia" w:hAnsiTheme="minorHAnsi" w:cstheme="minorBidi"/>
      <w:kern w:val="2"/>
      <w:sz w:val="21"/>
      <w:szCs w:val="22"/>
    </w:rPr>
  </w:style>
  <w:style w:type="character" w:customStyle="1" w:styleId="Char4">
    <w:name w:val="列出段落 Char"/>
    <w:link w:val="aa"/>
    <w:uiPriority w:val="1"/>
    <w:qFormat/>
    <w:rsid w:val="00ED2C6B"/>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44A0A-EC4A-4D6B-A5A7-900DB69E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63</Pages>
  <Words>4515</Words>
  <Characters>25739</Characters>
  <Application>Microsoft Office Word</Application>
  <DocSecurity>0</DocSecurity>
  <Lines>214</Lines>
  <Paragraphs>60</Paragraphs>
  <ScaleCrop>false</ScaleCrop>
  <Company>Home</Company>
  <LinksUpToDate>false</LinksUpToDate>
  <CharactersWithSpaces>30194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李薇</cp:lastModifiedBy>
  <cp:revision>96</cp:revision>
  <cp:lastPrinted>2024-03-25T15:32:00Z</cp:lastPrinted>
  <dcterms:created xsi:type="dcterms:W3CDTF">2025-11-25T03:01:00Z</dcterms:created>
  <dcterms:modified xsi:type="dcterms:W3CDTF">2026-05-28T08:31:00Z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21309A30B17848C7BB52BA6E73703C2B_13</vt:lpwstr>
  </property>
  <property fmtid="{D5CDD505-2E9C-101B-9397-08002B2CF9AE}" pid="4" name="KSOTemplateDocerSaveRecord">
    <vt:lpwstr>eyJoZGlkIjoiN2MyOWQ3ZTZmZjJiMzY3NDBiYTI3OWQ3ZGRjNjYzNDEiLCJ1c2VySWQiOiIzMzU5NzA3NjIifQ==</vt:lpwstr>
  </property>
</Properties>
</file>